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zCs w:val="24"/>
        </w:rPr>
      </w:pPr>
      <w:r>
        <w:rPr>
          <w:rFonts w:hint="eastAsia"/>
          <w:szCs w:val="24"/>
        </w:rPr>
        <w:t>河南理工大学马克思主义学院202</w:t>
      </w:r>
      <w:r>
        <w:rPr>
          <w:rFonts w:hint="eastAsia"/>
          <w:szCs w:val="24"/>
          <w:lang w:val="en-US" w:eastAsia="zh-CN"/>
        </w:rPr>
        <w:t>2</w:t>
      </w:r>
      <w:r>
        <w:rPr>
          <w:rFonts w:hint="eastAsia"/>
          <w:szCs w:val="24"/>
        </w:rPr>
        <w:t>年硕士研究生复试工作细则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根据《20</w:t>
      </w:r>
      <w:r>
        <w:rPr>
          <w:rFonts w:hint="eastAsia" w:ascii="宋体" w:hAnsi="宋体" w:cs="宋体"/>
          <w:sz w:val="24"/>
          <w:szCs w:val="24"/>
          <w:lang w:val="en-US" w:eastAsia="zh-CN"/>
        </w:rPr>
        <w:t>22</w:t>
      </w:r>
      <w:r>
        <w:rPr>
          <w:rFonts w:hint="eastAsia" w:ascii="宋体" w:hAnsi="宋体" w:cs="宋体"/>
          <w:sz w:val="24"/>
          <w:szCs w:val="24"/>
        </w:rPr>
        <w:t>年</w:t>
      </w:r>
      <w:r>
        <w:rPr>
          <w:rFonts w:hint="eastAsia" w:ascii="宋体" w:hAnsi="宋体" w:cs="宋体"/>
          <w:sz w:val="24"/>
          <w:szCs w:val="24"/>
          <w:lang w:val="en-US" w:eastAsia="zh-CN"/>
        </w:rPr>
        <w:t>全国</w:t>
      </w:r>
      <w:r>
        <w:rPr>
          <w:rFonts w:hint="eastAsia" w:ascii="宋体" w:hAnsi="宋体" w:cs="宋体"/>
          <w:sz w:val="24"/>
          <w:szCs w:val="24"/>
        </w:rPr>
        <w:t>硕士研究生招生工作管理规定》（教学函〔20</w:t>
      </w:r>
      <w:r>
        <w:rPr>
          <w:rFonts w:hint="eastAsia" w:ascii="宋体" w:hAnsi="宋体" w:cs="宋体"/>
          <w:sz w:val="24"/>
          <w:szCs w:val="24"/>
          <w:lang w:val="en-US" w:eastAsia="zh-CN"/>
        </w:rPr>
        <w:t>21</w:t>
      </w: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号）</w:t>
      </w:r>
      <w:r>
        <w:rPr>
          <w:rFonts w:hint="eastAsia" w:ascii="宋体" w:hAnsi="宋体" w:cs="宋体"/>
          <w:sz w:val="24"/>
          <w:szCs w:val="24"/>
          <w:lang w:eastAsia="zh-CN"/>
        </w:rPr>
        <w:t>、</w:t>
      </w:r>
      <w:r>
        <w:rPr>
          <w:rFonts w:hint="eastAsia" w:ascii="宋体" w:hAnsi="宋体" w:cs="宋体"/>
          <w:sz w:val="24"/>
          <w:szCs w:val="24"/>
        </w:rPr>
        <w:t>《高校考试招生管理工作八项基本要求》（教学〔2019〕88号）</w:t>
      </w:r>
      <w:r>
        <w:rPr>
          <w:rFonts w:hint="eastAsia" w:ascii="宋体" w:hAnsi="宋体" w:cs="宋体"/>
          <w:sz w:val="24"/>
          <w:szCs w:val="24"/>
          <w:lang w:eastAsia="zh-CN"/>
        </w:rPr>
        <w:t>、</w:t>
      </w:r>
      <w:r>
        <w:rPr>
          <w:rFonts w:hint="eastAsia" w:ascii="宋体" w:hAnsi="宋体" w:cs="宋体"/>
          <w:sz w:val="24"/>
          <w:szCs w:val="24"/>
        </w:rPr>
        <w:t>省招办相关文件精神规定要求</w:t>
      </w:r>
      <w:r>
        <w:rPr>
          <w:rFonts w:hint="eastAsia" w:ascii="宋体" w:hAnsi="宋体" w:cs="宋体"/>
          <w:sz w:val="24"/>
          <w:szCs w:val="24"/>
          <w:lang w:eastAsia="zh-CN"/>
        </w:rPr>
        <w:t>和《</w:t>
      </w:r>
      <w:r>
        <w:rPr>
          <w:rFonts w:hint="eastAsia" w:ascii="宋体" w:hAnsi="宋体" w:cs="宋体"/>
          <w:sz w:val="24"/>
          <w:szCs w:val="24"/>
        </w:rPr>
        <w:t>河南理工大学硕士研究生复试工作</w:t>
      </w:r>
      <w:r>
        <w:rPr>
          <w:rFonts w:hint="eastAsia" w:ascii="宋体" w:hAnsi="宋体" w:cs="宋体"/>
          <w:sz w:val="24"/>
          <w:szCs w:val="24"/>
          <w:lang w:eastAsia="zh-CN"/>
        </w:rPr>
        <w:t>方案》</w:t>
      </w:r>
      <w:r>
        <w:rPr>
          <w:rFonts w:hint="eastAsia" w:ascii="宋体" w:hAnsi="宋体" w:cs="宋体"/>
          <w:sz w:val="24"/>
          <w:szCs w:val="24"/>
        </w:rPr>
        <w:t>规定，结合我院研究生招生工作的具体情况，特制定《河南理工大学马克思主义学院202</w:t>
      </w:r>
      <w:r>
        <w:rPr>
          <w:rFonts w:hint="eastAsia" w:ascii="宋体" w:hAnsi="宋体" w:cs="宋体"/>
          <w:sz w:val="24"/>
          <w:szCs w:val="24"/>
          <w:lang w:val="en-US" w:eastAsia="zh-CN"/>
        </w:rPr>
        <w:t>2</w:t>
      </w:r>
      <w:r>
        <w:rPr>
          <w:rFonts w:hint="eastAsia" w:ascii="宋体" w:hAnsi="宋体" w:cs="宋体"/>
          <w:sz w:val="24"/>
          <w:szCs w:val="24"/>
        </w:rPr>
        <w:t>年硕士研究生复试工作细则》（以下简称《工作细则》）。</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b/>
          <w:bCs/>
          <w:sz w:val="24"/>
          <w:szCs w:val="24"/>
        </w:rPr>
      </w:pPr>
      <w:r>
        <w:rPr>
          <w:rFonts w:hint="eastAsia" w:ascii="宋体" w:hAnsi="宋体" w:cs="宋体"/>
          <w:b/>
          <w:bCs/>
          <w:sz w:val="24"/>
          <w:szCs w:val="24"/>
        </w:rPr>
        <w:t>一、工作原则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1.确保安全性，严格落实疫情防控要求，切实保障考生和涉考人员的生命安全和身体健康。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严格执行标准。全日制和非全日制研究生考试招生依据国家统一要求，执行相同的政策和标准。初试成绩必须达到教育部规定的A区专业学科门类分数线基本要求</w:t>
      </w:r>
      <w:r>
        <w:rPr>
          <w:rFonts w:hint="eastAsia" w:ascii="宋体" w:hAnsi="宋体" w:cs="宋体"/>
          <w:color w:val="auto"/>
          <w:sz w:val="24"/>
          <w:szCs w:val="24"/>
          <w:lang w:eastAsia="zh-CN"/>
        </w:rPr>
        <w:t>；</w:t>
      </w:r>
      <w:r>
        <w:rPr>
          <w:rFonts w:hint="eastAsia" w:ascii="宋体" w:hAnsi="宋体" w:cs="宋体"/>
          <w:color w:val="auto"/>
          <w:sz w:val="24"/>
          <w:szCs w:val="24"/>
        </w:rPr>
        <w:t>“退役大学生士兵”考生单科（满分=100）不低于</w:t>
      </w:r>
      <w:r>
        <w:rPr>
          <w:rFonts w:hint="eastAsia" w:ascii="宋体" w:hAnsi="宋体" w:cs="宋体"/>
          <w:color w:val="auto"/>
          <w:sz w:val="24"/>
          <w:szCs w:val="24"/>
          <w:lang w:val="en-US" w:eastAsia="zh-CN"/>
        </w:rPr>
        <w:t>30</w:t>
      </w:r>
      <w:r>
        <w:rPr>
          <w:rFonts w:hint="eastAsia" w:ascii="宋体" w:hAnsi="宋体" w:cs="宋体"/>
          <w:color w:val="auto"/>
          <w:sz w:val="24"/>
          <w:szCs w:val="24"/>
        </w:rPr>
        <w:t>分，单科（满分=150）不低于</w:t>
      </w:r>
      <w:r>
        <w:rPr>
          <w:rFonts w:hint="eastAsia" w:ascii="宋体" w:hAnsi="宋体" w:cs="宋体"/>
          <w:color w:val="auto"/>
          <w:sz w:val="24"/>
          <w:szCs w:val="24"/>
          <w:lang w:val="en-US" w:eastAsia="zh-CN"/>
        </w:rPr>
        <w:t>45</w:t>
      </w:r>
      <w:r>
        <w:rPr>
          <w:rFonts w:hint="eastAsia" w:ascii="宋体" w:hAnsi="宋体" w:cs="宋体"/>
          <w:color w:val="auto"/>
          <w:sz w:val="24"/>
          <w:szCs w:val="24"/>
        </w:rPr>
        <w:t>分，总分不低于</w:t>
      </w:r>
      <w:r>
        <w:rPr>
          <w:rFonts w:hint="eastAsia" w:ascii="宋体" w:hAnsi="宋体" w:cs="宋体"/>
          <w:color w:val="auto"/>
          <w:sz w:val="24"/>
          <w:szCs w:val="24"/>
          <w:lang w:val="en-US" w:eastAsia="zh-CN"/>
        </w:rPr>
        <w:t>215</w:t>
      </w:r>
      <w:r>
        <w:rPr>
          <w:rFonts w:hint="eastAsia" w:ascii="宋体" w:hAnsi="宋体" w:cs="宋体"/>
          <w:color w:val="auto"/>
          <w:sz w:val="24"/>
          <w:szCs w:val="24"/>
        </w:rPr>
        <w:t>分。实行差额复试，择优录取</w:t>
      </w:r>
      <w:r>
        <w:rPr>
          <w:rFonts w:hint="eastAsia" w:ascii="宋体" w:hAnsi="宋体" w:cs="宋体"/>
          <w:color w:val="auto"/>
          <w:sz w:val="24"/>
          <w:szCs w:val="24"/>
          <w:lang w:eastAsia="zh-CN"/>
        </w:rPr>
        <w:t>，复试比例为</w:t>
      </w:r>
      <w:r>
        <w:rPr>
          <w:rFonts w:hint="eastAsia" w:ascii="宋体" w:hAnsi="宋体" w:cs="宋体"/>
          <w:color w:val="auto"/>
          <w:sz w:val="24"/>
          <w:szCs w:val="24"/>
          <w:lang w:val="en-US" w:eastAsia="zh-CN"/>
        </w:rPr>
        <w:t>1.3:1</w:t>
      </w:r>
      <w:r>
        <w:rPr>
          <w:rFonts w:hint="eastAsia" w:ascii="宋体" w:hAnsi="宋体" w:cs="宋体"/>
          <w:sz w:val="24"/>
          <w:szCs w:val="24"/>
        </w:rPr>
        <w:t>。</w:t>
      </w:r>
      <w:r>
        <w:rPr>
          <w:rFonts w:hint="eastAsia" w:ascii="宋体" w:hAnsi="宋体" w:cs="宋体"/>
          <w:sz w:val="24"/>
          <w:szCs w:val="24"/>
          <w:lang w:val="en-US" w:eastAsia="zh-CN"/>
        </w:rPr>
        <w:t>上线生源不足招生指标</w:t>
      </w:r>
      <w:r>
        <w:rPr>
          <w:rFonts w:hint="eastAsia" w:ascii="宋体" w:hAnsi="宋体" w:cs="宋体"/>
          <w:color w:val="auto"/>
          <w:sz w:val="24"/>
          <w:szCs w:val="24"/>
          <w:lang w:val="en-US" w:eastAsia="zh-CN"/>
        </w:rPr>
        <w:t>1.3:1的，考生均可参加复试。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sz w:val="24"/>
          <w:szCs w:val="24"/>
        </w:rPr>
      </w:pPr>
      <w:r>
        <w:rPr>
          <w:rFonts w:hint="eastAsia" w:ascii="宋体" w:hAnsi="宋体" w:cs="宋体"/>
          <w:sz w:val="24"/>
          <w:szCs w:val="24"/>
        </w:rPr>
        <w:t>3.坚持科学选拔。遵循全面衡量、严格把关、择优录取的原则，确保生源质量。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sz w:val="24"/>
          <w:szCs w:val="24"/>
        </w:rPr>
      </w:pP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坚持公平公正公开。做到政策透明、规则公平、程序公正、结果公开、监督机制健全，维护考生的合法权益。</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b/>
          <w:bCs/>
          <w:sz w:val="24"/>
          <w:szCs w:val="24"/>
        </w:rPr>
      </w:pPr>
      <w:r>
        <w:rPr>
          <w:rFonts w:hint="eastAsia" w:ascii="宋体" w:hAnsi="宋体" w:cs="宋体"/>
          <w:b/>
          <w:bCs/>
          <w:sz w:val="24"/>
          <w:szCs w:val="24"/>
          <w:lang w:eastAsia="zh-CN"/>
        </w:rPr>
        <w:t>二</w:t>
      </w:r>
      <w:r>
        <w:rPr>
          <w:rFonts w:hint="eastAsia" w:ascii="宋体" w:hAnsi="宋体" w:cs="宋体"/>
          <w:b/>
          <w:bCs/>
          <w:sz w:val="24"/>
          <w:szCs w:val="24"/>
        </w:rPr>
        <w:t>、复式方式</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kern w:val="0"/>
          <w:sz w:val="24"/>
          <w:lang w:val="zh-CN" w:eastAsia="zh-CN"/>
        </w:rPr>
      </w:pPr>
      <w:r>
        <w:rPr>
          <w:rFonts w:hint="eastAsia" w:ascii="宋体" w:hAnsi="宋体" w:cs="宋体"/>
          <w:bCs/>
          <w:kern w:val="0"/>
          <w:sz w:val="24"/>
        </w:rPr>
        <w:t>1.</w:t>
      </w:r>
      <w:r>
        <w:rPr>
          <w:rFonts w:hint="eastAsia" w:ascii="宋体" w:hAnsi="宋体" w:cs="宋体"/>
          <w:bCs/>
          <w:kern w:val="0"/>
          <w:sz w:val="24"/>
          <w:lang w:val="zh-CN"/>
        </w:rPr>
        <w:t>按照疫情防控“属地管理”要求，疫情防控期间我院202</w:t>
      </w:r>
      <w:r>
        <w:rPr>
          <w:rFonts w:hint="eastAsia" w:ascii="宋体" w:hAnsi="宋体" w:cs="宋体"/>
          <w:bCs/>
          <w:kern w:val="0"/>
          <w:sz w:val="24"/>
          <w:lang w:val="en-US" w:eastAsia="zh-CN"/>
        </w:rPr>
        <w:t>2</w:t>
      </w:r>
      <w:r>
        <w:rPr>
          <w:rFonts w:hint="eastAsia" w:ascii="宋体" w:hAnsi="宋体" w:cs="宋体"/>
          <w:bCs/>
          <w:kern w:val="0"/>
          <w:sz w:val="24"/>
          <w:lang w:val="zh-CN"/>
        </w:rPr>
        <w:t>年研究生招生复试采取网上报到和远程网络复试方式。远程网络复试平台统一使用教育部学信网“招生远程面试系统”（</w:t>
      </w:r>
      <w:r>
        <w:rPr>
          <w:rFonts w:hint="eastAsia" w:ascii="宋体" w:hAnsi="宋体" w:cs="宋体"/>
          <w:bCs/>
          <w:kern w:val="0"/>
          <w:sz w:val="24"/>
          <w:lang w:val="zh-CN"/>
        </w:rPr>
        <w:fldChar w:fldCharType="begin"/>
      </w:r>
      <w:r>
        <w:rPr>
          <w:rFonts w:hint="eastAsia" w:ascii="宋体" w:hAnsi="宋体" w:cs="宋体"/>
          <w:bCs/>
          <w:kern w:val="0"/>
          <w:sz w:val="24"/>
          <w:lang w:val="zh-CN"/>
        </w:rPr>
        <w:instrText xml:space="preserve"> HYPERLINK "https://bm.chsi.com.cn/ycms/htgl/zkk/index" </w:instrText>
      </w:r>
      <w:r>
        <w:rPr>
          <w:rFonts w:hint="eastAsia" w:ascii="宋体" w:hAnsi="宋体" w:cs="宋体"/>
          <w:bCs/>
          <w:kern w:val="0"/>
          <w:sz w:val="24"/>
          <w:lang w:val="zh-CN"/>
        </w:rPr>
        <w:fldChar w:fldCharType="separate"/>
      </w:r>
      <w:r>
        <w:rPr>
          <w:rFonts w:hint="eastAsia" w:ascii="宋体" w:hAnsi="宋体" w:cs="宋体"/>
          <w:bCs/>
          <w:kern w:val="0"/>
          <w:sz w:val="24"/>
          <w:lang w:val="zh-CN"/>
        </w:rPr>
        <w:t>https://bm.chsi.com.cn/ycms/s</w:t>
      </w:r>
      <w:r>
        <w:rPr>
          <w:rFonts w:hint="eastAsia" w:ascii="宋体" w:hAnsi="宋体" w:cs="宋体"/>
          <w:bCs/>
          <w:kern w:val="0"/>
          <w:sz w:val="24"/>
          <w:lang w:val="zh-CN"/>
        </w:rPr>
        <w:fldChar w:fldCharType="end"/>
      </w:r>
      <w:r>
        <w:rPr>
          <w:rFonts w:hint="eastAsia" w:ascii="宋体" w:hAnsi="宋体" w:cs="宋体"/>
          <w:bCs/>
          <w:kern w:val="0"/>
          <w:sz w:val="24"/>
          <w:lang w:val="zh-CN"/>
        </w:rPr>
        <w:t>tu/）。备用平台使用腾讯会议。考生在收到复试电话或短信通知后添加QQ：1439975791为好友，方便学院进行沟通联系、</w:t>
      </w:r>
      <w:r>
        <w:rPr>
          <w:rFonts w:hint="eastAsia" w:ascii="宋体" w:hAnsi="宋体" w:cs="宋体"/>
          <w:bCs/>
          <w:kern w:val="0"/>
          <w:sz w:val="24"/>
          <w:lang w:val="en-US" w:eastAsia="zh-CN"/>
        </w:rPr>
        <w:t>资格审查材料</w:t>
      </w:r>
      <w:r>
        <w:rPr>
          <w:rFonts w:hint="eastAsia" w:ascii="宋体" w:hAnsi="宋体" w:cs="宋体"/>
          <w:bCs/>
          <w:kern w:val="0"/>
          <w:sz w:val="24"/>
          <w:lang w:val="zh-CN"/>
        </w:rPr>
        <w:t>提交。考生参加复试前务必</w:t>
      </w:r>
      <w:r>
        <w:rPr>
          <w:rFonts w:hint="eastAsia" w:ascii="宋体" w:hAnsi="宋体" w:cs="宋体"/>
          <w:bCs/>
          <w:kern w:val="0"/>
          <w:sz w:val="24"/>
          <w:lang w:val="zh-CN" w:eastAsia="zh-CN"/>
        </w:rPr>
        <w:t>提前学习</w:t>
      </w:r>
      <w:r>
        <w:rPr>
          <w:rFonts w:hint="eastAsia" w:ascii="宋体" w:hAnsi="宋体" w:cs="宋体"/>
          <w:bCs/>
          <w:kern w:val="0"/>
          <w:sz w:val="24"/>
          <w:lang w:val="zh-CN"/>
        </w:rPr>
        <w:t>《国家教育考试违规处理办法》</w:t>
      </w:r>
      <w:r>
        <w:rPr>
          <w:rFonts w:hint="eastAsia" w:ascii="宋体" w:hAnsi="宋体" w:cs="宋体"/>
          <w:bCs/>
          <w:kern w:val="0"/>
          <w:sz w:val="24"/>
          <w:lang w:val="zh-CN" w:eastAsia="zh-CN"/>
        </w:rPr>
        <w:t>，</w:t>
      </w:r>
      <w:r>
        <w:rPr>
          <w:rFonts w:hint="eastAsia" w:ascii="宋体" w:hAnsi="宋体" w:cs="宋体"/>
          <w:bCs/>
          <w:kern w:val="0"/>
          <w:sz w:val="24"/>
          <w:lang w:val="zh-CN"/>
        </w:rPr>
        <w:t>签订“诚信承诺书”</w:t>
      </w:r>
      <w:r>
        <w:rPr>
          <w:rFonts w:hint="eastAsia" w:ascii="宋体" w:hAnsi="宋体" w:cs="宋体"/>
          <w:bCs/>
          <w:kern w:val="0"/>
          <w:sz w:val="24"/>
          <w:lang w:val="zh-CN"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kern w:val="0"/>
          <w:sz w:val="24"/>
        </w:rPr>
      </w:pPr>
      <w:r>
        <w:rPr>
          <w:rFonts w:hint="eastAsia" w:ascii="宋体" w:hAnsi="宋体" w:cs="宋体"/>
          <w:bCs/>
          <w:kern w:val="0"/>
          <w:sz w:val="24"/>
        </w:rPr>
        <w:t>登录河南理工大学“硕士招生”栏目提前学习</w:t>
      </w:r>
      <w:r>
        <w:rPr>
          <w:rFonts w:hint="eastAsia" w:ascii="宋体" w:hAnsi="宋体" w:cs="宋体"/>
          <w:bCs/>
          <w:kern w:val="0"/>
          <w:sz w:val="24"/>
          <w:lang w:val="zh-CN"/>
        </w:rPr>
        <w:t>《</w:t>
      </w:r>
      <w:r>
        <w:rPr>
          <w:rFonts w:hint="eastAsia" w:ascii="宋体" w:hAnsi="宋体" w:cs="宋体"/>
          <w:bCs/>
          <w:kern w:val="0"/>
          <w:sz w:val="24"/>
          <w:lang w:val="zh-CN"/>
        </w:rPr>
        <w:fldChar w:fldCharType="begin"/>
      </w:r>
      <w:r>
        <w:rPr>
          <w:rFonts w:hint="eastAsia" w:ascii="宋体" w:hAnsi="宋体" w:cs="宋体"/>
          <w:bCs/>
          <w:kern w:val="0"/>
          <w:sz w:val="24"/>
          <w:lang w:val="zh-CN"/>
        </w:rPr>
        <w:instrText xml:space="preserve"> HYPERLINK "http://adge.hpu.edu.cn/contents/4148/151178.html" </w:instrText>
      </w:r>
      <w:r>
        <w:rPr>
          <w:rFonts w:hint="eastAsia" w:ascii="宋体" w:hAnsi="宋体" w:cs="宋体"/>
          <w:bCs/>
          <w:kern w:val="0"/>
          <w:sz w:val="24"/>
          <w:lang w:val="zh-CN"/>
        </w:rPr>
        <w:fldChar w:fldCharType="separate"/>
      </w:r>
      <w:r>
        <w:rPr>
          <w:rFonts w:hint="eastAsia" w:ascii="宋体" w:hAnsi="宋体" w:cs="宋体"/>
          <w:bCs/>
          <w:kern w:val="0"/>
          <w:sz w:val="24"/>
          <w:lang w:val="zh-CN"/>
        </w:rPr>
        <w:t>河南理工大学复试指南及复试考场规则</w:t>
      </w:r>
      <w:r>
        <w:rPr>
          <w:rFonts w:hint="eastAsia" w:ascii="宋体" w:hAnsi="宋体" w:cs="宋体"/>
          <w:bCs/>
          <w:kern w:val="0"/>
          <w:sz w:val="24"/>
          <w:lang w:val="zh-CN"/>
        </w:rPr>
        <w:fldChar w:fldCharType="end"/>
      </w:r>
      <w:r>
        <w:rPr>
          <w:rFonts w:hint="eastAsia" w:ascii="宋体" w:hAnsi="宋体" w:cs="宋体"/>
          <w:bCs/>
          <w:kern w:val="0"/>
          <w:sz w:val="24"/>
          <w:lang w:val="zh-CN"/>
        </w:rPr>
        <w:t>》</w:t>
      </w:r>
      <w:r>
        <w:rPr>
          <w:rFonts w:hint="eastAsia" w:ascii="宋体" w:hAnsi="宋体" w:cs="宋体"/>
          <w:bCs/>
          <w:kern w:val="0"/>
          <w:sz w:val="24"/>
        </w:rPr>
        <w:t>，保证对复试相关政策法规充分知情了解。网络远程复试考生应按要求备妥软硬件条件和网络环境，提前安装指定软件</w:t>
      </w:r>
      <w:r>
        <w:rPr>
          <w:rFonts w:hint="eastAsia" w:ascii="宋体" w:hAnsi="宋体" w:cs="宋体"/>
          <w:kern w:val="0"/>
          <w:sz w:val="24"/>
        </w:rPr>
        <w:t>，并按要求时间配合完成网络远程复试软件测试。</w:t>
      </w:r>
      <w:r>
        <w:rPr>
          <w:rFonts w:hint="eastAsia" w:ascii="宋体" w:hAnsi="宋体" w:cs="宋体"/>
          <w:bCs/>
          <w:kern w:val="0"/>
          <w:sz w:val="24"/>
        </w:rPr>
        <w:t>具体要求见附件1。</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kern w:val="0"/>
          <w:sz w:val="24"/>
        </w:rPr>
      </w:pPr>
      <w:r>
        <w:rPr>
          <w:rFonts w:hint="eastAsia" w:ascii="宋体" w:hAnsi="宋体" w:cs="宋体"/>
          <w:bCs/>
          <w:kern w:val="0"/>
          <w:sz w:val="24"/>
        </w:rPr>
        <w:t>网络复试时考生端采用双机位方式，学生需要准备的设备为电脑（需有摄像头+麦克风）+手机，电脑用于复试过程，手机作为监控，网络要求4G或有线（关键因素），由于人脸识别需使用支付宝APP或学信网APP两种方式扫码，因而手机为必需品。面试时，主机位为考生正面，要求环境安静、光线充足均匀、背景单一、画面适中、半身位上镜、桌面除资格审查材料外无任何物品；二机位为考生侧面，要求画面广角，全身位和主机位同时上镜。请考生提前按要求做好准备配合测试，如有困难，及时向学院反映，做好沟通。在开始复试时，学院将进行检查，检查重点包括考生是否独自一人，考生所处环境是否安静、背景单一、无辅助手段等，确保复试的公正、公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cs="宋体"/>
          <w:bCs/>
          <w:kern w:val="0"/>
          <w:sz w:val="24"/>
        </w:rPr>
      </w:pPr>
      <w:r>
        <w:rPr>
          <w:rFonts w:hint="eastAsia" w:ascii="宋体" w:hAnsi="宋体" w:cs="宋体"/>
          <w:bCs/>
          <w:kern w:val="0"/>
          <w:sz w:val="24"/>
        </w:rPr>
        <w:t>具体详见复试系统首页“招生远程面试系统考生操作手册”。</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b/>
          <w:bCs/>
          <w:sz w:val="24"/>
          <w:szCs w:val="24"/>
        </w:rPr>
      </w:pPr>
      <w:r>
        <w:rPr>
          <w:rFonts w:hint="eastAsia" w:ascii="宋体" w:hAnsi="宋体" w:cs="宋体"/>
          <w:b/>
          <w:bCs/>
          <w:sz w:val="24"/>
          <w:szCs w:val="24"/>
        </w:rPr>
        <w:t>四、资格审查和体检</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1.考生网上报到时，学院将对考生复试资格进行网上核查，考生应签写“诚信承诺书”。远程复试时，学院将在复试前对考生采取“两识别”（人脸识别、人证识别）“四比对"（报考库、学籍学历库、人口信息库、诚信档案库数据比对）等措施，对考生进行身份审核。所有考生在远程复试前应提交以下材料进行核查：</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所有考生核查准考证、身份证件（两面）、个人简历、初试成绩截图、诚信承诺书</w:t>
      </w:r>
      <w:r>
        <w:rPr>
          <w:rFonts w:hint="eastAsia" w:ascii="宋体" w:hAnsi="宋体" w:cs="宋体"/>
          <w:sz w:val="24"/>
          <w:szCs w:val="24"/>
          <w:lang w:eastAsia="zh-CN"/>
        </w:rPr>
        <w:t>、</w:t>
      </w:r>
      <w:r>
        <w:rPr>
          <w:rFonts w:hint="eastAsia" w:ascii="宋体" w:hAnsi="宋体" w:cs="宋体"/>
          <w:sz w:val="24"/>
          <w:szCs w:val="24"/>
        </w:rPr>
        <w:t>《河南理工大学报考攻读硕士学位研究生思想政治品德考核表(</w:t>
      </w:r>
      <w:r>
        <w:rPr>
          <w:rFonts w:hint="eastAsia" w:ascii="宋体" w:hAnsi="宋体" w:cs="宋体"/>
          <w:sz w:val="24"/>
          <w:szCs w:val="24"/>
        </w:rPr>
        <w:fldChar w:fldCharType="begin"/>
      </w:r>
      <w:r>
        <w:rPr>
          <w:rFonts w:hint="eastAsia" w:ascii="宋体" w:hAnsi="宋体" w:cs="宋体"/>
          <w:sz w:val="24"/>
          <w:szCs w:val="24"/>
        </w:rPr>
        <w:instrText xml:space="preserve"> HYPERLINK "http://adge.hpu.edu.cn/contents/4188/139640.html）。" </w:instrText>
      </w:r>
      <w:r>
        <w:rPr>
          <w:rFonts w:hint="eastAsia" w:ascii="宋体" w:hAnsi="宋体" w:cs="宋体"/>
          <w:sz w:val="24"/>
          <w:szCs w:val="24"/>
        </w:rPr>
        <w:fldChar w:fldCharType="separate"/>
      </w:r>
      <w:r>
        <w:rPr>
          <w:rFonts w:hint="default" w:ascii="宋体" w:hAnsi="宋体" w:cs="宋体"/>
          <w:sz w:val="24"/>
          <w:szCs w:val="24"/>
        </w:rPr>
        <w:fldChar w:fldCharType="begin"/>
      </w:r>
      <w:r>
        <w:rPr>
          <w:rFonts w:hint="default" w:ascii="宋体" w:hAnsi="宋体" w:cs="宋体"/>
          <w:sz w:val="24"/>
          <w:szCs w:val="24"/>
        </w:rPr>
        <w:instrText xml:space="preserve"> HYPERLINK "http://adge.hpu.edu.cn/contents/4188/139640.html" </w:instrText>
      </w:r>
      <w:r>
        <w:rPr>
          <w:rFonts w:hint="default" w:ascii="宋体" w:hAnsi="宋体" w:cs="宋体"/>
          <w:sz w:val="24"/>
          <w:szCs w:val="24"/>
        </w:rPr>
        <w:fldChar w:fldCharType="separate"/>
      </w:r>
      <w:r>
        <w:rPr>
          <w:rFonts w:hint="default" w:ascii="宋体" w:hAnsi="宋体" w:cs="宋体"/>
          <w:sz w:val="24"/>
          <w:szCs w:val="24"/>
        </w:rPr>
        <w:t>http://adge.hpu.edu.cn/contents/4188/139640.html</w:t>
      </w:r>
      <w:r>
        <w:rPr>
          <w:rFonts w:hint="default" w:ascii="宋体" w:hAnsi="宋体" w:cs="宋体"/>
          <w:sz w:val="24"/>
          <w:szCs w:val="24"/>
        </w:rPr>
        <w:fldChar w:fldCharType="end"/>
      </w:r>
      <w:r>
        <w:rPr>
          <w:rFonts w:hint="eastAsia" w:ascii="宋体" w:hAnsi="宋体" w:cs="宋体"/>
          <w:sz w:val="24"/>
          <w:szCs w:val="24"/>
          <w:lang w:val="en-US" w:eastAsia="zh-CN"/>
        </w:rPr>
        <w:t>)</w:t>
      </w:r>
      <w:r>
        <w:rPr>
          <w:rFonts w:hint="eastAsia" w:ascii="宋体" w:hAnsi="宋体" w:cs="宋体"/>
          <w:sz w:val="24"/>
          <w:szCs w:val="24"/>
        </w:rPr>
        <w:t>。</w:t>
      </w:r>
      <w:r>
        <w:rPr>
          <w:rFonts w:hint="eastAsia" w:ascii="宋体" w:hAnsi="宋体" w:cs="宋体"/>
          <w:sz w:val="24"/>
          <w:szCs w:val="24"/>
        </w:rPr>
        <w:fldChar w:fldCharType="end"/>
      </w:r>
      <w:r>
        <w:rPr>
          <w:rFonts w:hint="eastAsia" w:ascii="宋体" w:hAnsi="宋体" w:cs="宋体"/>
          <w:sz w:val="24"/>
          <w:szCs w:val="24"/>
          <w:lang w:val="en-US" w:eastAsia="zh-CN"/>
        </w:rPr>
        <w:t>另外</w:t>
      </w:r>
      <w:r>
        <w:rPr>
          <w:rFonts w:hint="eastAsia" w:ascii="宋体" w:hAnsi="宋体" w:cs="宋体"/>
          <w:sz w:val="24"/>
          <w:szCs w:val="24"/>
        </w:rPr>
        <w:t>还应提供</w:t>
      </w:r>
      <w:r>
        <w:rPr>
          <w:rFonts w:hint="eastAsia" w:ascii="宋体" w:hAnsi="宋体" w:cs="宋体"/>
          <w:sz w:val="24"/>
          <w:szCs w:val="24"/>
          <w:lang w:eastAsia="zh-CN"/>
        </w:rPr>
        <w:t>以下</w:t>
      </w:r>
      <w:r>
        <w:rPr>
          <w:rFonts w:hint="eastAsia" w:ascii="宋体" w:hAnsi="宋体" w:cs="宋体"/>
          <w:sz w:val="24"/>
          <w:szCs w:val="24"/>
        </w:rPr>
        <w:t>材料</w:t>
      </w:r>
      <w:r>
        <w:rPr>
          <w:rFonts w:hint="eastAsia" w:ascii="宋体" w:hAnsi="宋体" w:cs="宋体"/>
          <w:sz w:val="24"/>
          <w:szCs w:val="24"/>
          <w:lang w:eastAsia="zh-CN"/>
        </w:rPr>
        <w:t>原件和</w:t>
      </w:r>
      <w:r>
        <w:rPr>
          <w:rFonts w:hint="eastAsia" w:ascii="宋体" w:hAnsi="宋体" w:cs="宋体"/>
          <w:sz w:val="24"/>
          <w:szCs w:val="24"/>
        </w:rPr>
        <w:t>扫描件：</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（1）应届本科生</w:t>
      </w:r>
      <w:r>
        <w:rPr>
          <w:rFonts w:hint="eastAsia" w:ascii="宋体" w:hAnsi="宋体" w:cs="宋体"/>
          <w:sz w:val="24"/>
          <w:szCs w:val="24"/>
          <w:lang w:eastAsia="zh-CN"/>
        </w:rPr>
        <w:t>：</w:t>
      </w:r>
      <w:r>
        <w:rPr>
          <w:rFonts w:hint="eastAsia" w:ascii="宋体" w:hAnsi="宋体" w:cs="宋体"/>
          <w:sz w:val="24"/>
          <w:szCs w:val="24"/>
        </w:rPr>
        <w:t>提交学生证、学籍/学历在线验证报告等相关证明材料，毕业证书及学士学位证书将在入学报到时提交审查；</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lang w:eastAsia="zh-CN"/>
        </w:rPr>
      </w:pPr>
      <w:r>
        <w:rPr>
          <w:rFonts w:hint="eastAsia" w:ascii="宋体" w:hAnsi="宋体" w:cs="宋体"/>
          <w:sz w:val="24"/>
          <w:szCs w:val="24"/>
          <w:lang w:eastAsia="zh-CN"/>
        </w:rPr>
        <w:t>（2）非应届本科生：提交学历证书、学位证书、教育部学历证书电子注册备案表或学历认证报告；</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lang w:eastAsia="zh-CN"/>
        </w:rPr>
      </w:pPr>
      <w:r>
        <w:rPr>
          <w:rFonts w:hint="eastAsia" w:ascii="宋体" w:hAnsi="宋体" w:cs="宋体"/>
          <w:sz w:val="24"/>
          <w:szCs w:val="24"/>
          <w:lang w:eastAsia="zh-CN"/>
        </w:rPr>
        <w:t>（3）同等学力高职高专考生：</w:t>
      </w:r>
      <w:r>
        <w:rPr>
          <w:rFonts w:hint="eastAsia" w:ascii="宋体" w:hAnsi="宋体" w:cs="宋体"/>
          <w:sz w:val="24"/>
          <w:szCs w:val="24"/>
          <w:lang w:val="en-US" w:eastAsia="zh-CN"/>
        </w:rPr>
        <w:t>提交</w:t>
      </w:r>
      <w:r>
        <w:rPr>
          <w:rFonts w:hint="eastAsia" w:ascii="宋体" w:hAnsi="宋体" w:cs="宋体"/>
          <w:sz w:val="24"/>
          <w:szCs w:val="24"/>
        </w:rPr>
        <w:t>同等学力</w:t>
      </w:r>
      <w:r>
        <w:rPr>
          <w:rFonts w:hint="eastAsia" w:ascii="宋体" w:hAnsi="宋体" w:cs="宋体"/>
          <w:sz w:val="24"/>
          <w:szCs w:val="24"/>
          <w:lang w:val="en-US" w:eastAsia="zh-CN"/>
        </w:rPr>
        <w:t>毕业证书、</w:t>
      </w:r>
      <w:r>
        <w:rPr>
          <w:rFonts w:hint="eastAsia" w:ascii="宋体" w:hAnsi="宋体" w:cs="宋体"/>
          <w:sz w:val="24"/>
          <w:szCs w:val="24"/>
          <w:lang w:eastAsia="zh-CN"/>
        </w:rPr>
        <w:t>教育部学历证书电子注册备案表或学历认证报告；</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（4）成人教育应届本科生及自学考试和网络教育本科生</w:t>
      </w:r>
      <w:r>
        <w:rPr>
          <w:rFonts w:hint="eastAsia" w:ascii="宋体" w:hAnsi="宋体" w:cs="宋体"/>
          <w:sz w:val="24"/>
          <w:szCs w:val="24"/>
          <w:lang w:eastAsia="zh-CN"/>
        </w:rPr>
        <w:t>：</w:t>
      </w:r>
      <w:r>
        <w:rPr>
          <w:rFonts w:hint="eastAsia" w:ascii="宋体" w:hAnsi="宋体" w:cs="宋体"/>
          <w:sz w:val="24"/>
          <w:szCs w:val="24"/>
        </w:rPr>
        <w:t>复试时未取得毕业证的考生，须提交颁发毕业证书的省级自学考试部门出具的自学考试成绩证明和高校出具的相关证明，但在录取当年我校规定入学报到前应取得国家承认学历的本科毕业证书。已取得毕业证的考生须提交毕业证、教育部学历证书电子注册备案表；</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cs="宋体"/>
          <w:sz w:val="24"/>
          <w:szCs w:val="24"/>
        </w:rPr>
        <w:t>“退役大学生士兵”计划考生</w:t>
      </w:r>
      <w:r>
        <w:rPr>
          <w:rFonts w:hint="eastAsia" w:ascii="宋体" w:hAnsi="宋体" w:cs="宋体"/>
          <w:sz w:val="24"/>
          <w:szCs w:val="24"/>
          <w:lang w:eastAsia="zh-CN"/>
        </w:rPr>
        <w:t>：</w:t>
      </w:r>
      <w:r>
        <w:rPr>
          <w:rFonts w:hint="eastAsia" w:ascii="宋体" w:hAnsi="宋体" w:cs="宋体"/>
          <w:sz w:val="24"/>
          <w:szCs w:val="24"/>
        </w:rPr>
        <w:t>除提供上述证件材料外还须提交本人《入伍批准书》和《退出现役证》；</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cs="宋体"/>
          <w:sz w:val="24"/>
          <w:szCs w:val="24"/>
        </w:rPr>
        <w:t>享受2022年加分政策的考生（含村官、大学生志愿服务西部计划、汉语教师志愿者、三支一扶、特岗教师等），除提供上述材料外，还须提供相关证明材料</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7</w:t>
      </w:r>
      <w:r>
        <w:rPr>
          <w:rFonts w:hint="eastAsia" w:ascii="宋体" w:hAnsi="宋体" w:cs="宋体"/>
          <w:sz w:val="24"/>
          <w:szCs w:val="24"/>
          <w:lang w:eastAsia="zh-CN"/>
        </w:rPr>
        <w:t>）</w:t>
      </w:r>
      <w:r>
        <w:rPr>
          <w:rFonts w:hint="eastAsia" w:ascii="宋体" w:hAnsi="宋体" w:cs="宋体"/>
          <w:sz w:val="24"/>
          <w:szCs w:val="24"/>
          <w:lang w:val="en-US" w:eastAsia="zh-CN"/>
        </w:rPr>
        <w:t>专升本学生需提供专科、本科两个阶段以上要求的材料；</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8</w:t>
      </w:r>
      <w:r>
        <w:rPr>
          <w:rFonts w:hint="eastAsia" w:ascii="宋体" w:hAnsi="宋体" w:cs="宋体"/>
          <w:sz w:val="24"/>
          <w:szCs w:val="24"/>
          <w:lang w:eastAsia="zh-CN"/>
        </w:rPr>
        <w:t>）</w:t>
      </w:r>
      <w:r>
        <w:rPr>
          <w:rFonts w:hint="eastAsia" w:ascii="宋体" w:hAnsi="宋体" w:cs="宋体"/>
          <w:sz w:val="24"/>
          <w:szCs w:val="24"/>
        </w:rPr>
        <w:t>报名库校验系统提示“</w:t>
      </w:r>
      <w:r>
        <w:rPr>
          <w:rFonts w:hint="eastAsia" w:ascii="宋体" w:hAnsi="宋体" w:cs="宋体"/>
          <w:sz w:val="24"/>
          <w:szCs w:val="24"/>
          <w:lang w:eastAsia="zh-CN"/>
        </w:rPr>
        <w:t>学籍学历校验</w:t>
      </w:r>
      <w:r>
        <w:rPr>
          <w:rFonts w:hint="eastAsia" w:ascii="宋体" w:hAnsi="宋体" w:cs="宋体"/>
          <w:sz w:val="24"/>
          <w:szCs w:val="24"/>
        </w:rPr>
        <w:t>”</w:t>
      </w:r>
      <w:r>
        <w:rPr>
          <w:rFonts w:hint="eastAsia" w:ascii="宋体" w:hAnsi="宋体" w:cs="宋体"/>
          <w:sz w:val="24"/>
          <w:szCs w:val="24"/>
          <w:lang w:eastAsia="zh-CN"/>
        </w:rPr>
        <w:t>等</w:t>
      </w:r>
      <w:r>
        <w:rPr>
          <w:rFonts w:hint="eastAsia" w:ascii="宋体" w:hAnsi="宋体" w:cs="宋体"/>
          <w:sz w:val="24"/>
          <w:szCs w:val="24"/>
        </w:rPr>
        <w:t>有问题的考生，应提供相关证明材料。</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sz w:val="24"/>
          <w:szCs w:val="24"/>
        </w:rPr>
      </w:pPr>
      <w:r>
        <w:fldChar w:fldCharType="begin"/>
      </w:r>
      <w:r>
        <w:instrText xml:space="preserve"> HYPERLINK "mailto:以上材料扫描件，考生应在接到通知后24小时内发送至邮箱1439975791@qq.com，未进行资格审查或资格审查未通过的考生一律不予录取。上述所有材料原件应在新生入学报到时提交学院进行再次审核。对不符合报考及复试条件者，取消录取资格。" </w:instrText>
      </w:r>
      <w:r>
        <w:fldChar w:fldCharType="separate"/>
      </w:r>
      <w:r>
        <w:rPr>
          <w:rFonts w:hint="eastAsia" w:ascii="宋体" w:hAnsi="宋体" w:cs="宋体"/>
          <w:sz w:val="24"/>
          <w:szCs w:val="24"/>
        </w:rPr>
        <w:t>以上材料</w:t>
      </w:r>
      <w:r>
        <w:rPr>
          <w:rFonts w:hint="eastAsia" w:ascii="宋体" w:hAnsi="宋体" w:cs="宋体"/>
          <w:sz w:val="24"/>
          <w:szCs w:val="24"/>
          <w:lang w:val="en-US" w:eastAsia="zh-CN"/>
        </w:rPr>
        <w:t>原件</w:t>
      </w:r>
      <w:r>
        <w:rPr>
          <w:rFonts w:hint="eastAsia" w:ascii="宋体" w:hAnsi="宋体" w:cs="宋体"/>
          <w:sz w:val="24"/>
          <w:szCs w:val="24"/>
        </w:rPr>
        <w:t>扫描件，考生应在接到通知后</w:t>
      </w:r>
      <w:r>
        <w:rPr>
          <w:rFonts w:hint="eastAsia" w:ascii="宋体" w:hAnsi="宋体" w:cs="宋体"/>
          <w:sz w:val="24"/>
          <w:szCs w:val="24"/>
          <w:lang w:val="en-US" w:eastAsia="zh-CN"/>
        </w:rPr>
        <w:t>24</w:t>
      </w:r>
      <w:r>
        <w:rPr>
          <w:rFonts w:hint="eastAsia" w:ascii="宋体" w:hAnsi="宋体" w:cs="宋体"/>
          <w:sz w:val="24"/>
          <w:szCs w:val="24"/>
        </w:rPr>
        <w:t>小时内发送至邮箱1439975791@qq.com，未进行资格审查或资格审查未通过的考生一律不予录取。上述所有材料原件应在新生入学报到时提交学院进行再次审核。对不符合报考及复试条件者，取消录取资格。</w:t>
      </w:r>
      <w:r>
        <w:rPr>
          <w:rFonts w:hint="eastAsia" w:ascii="宋体" w:hAnsi="宋体" w:cs="宋体"/>
          <w:sz w:val="24"/>
          <w:szCs w:val="24"/>
        </w:rPr>
        <w:fldChar w:fldCharType="end"/>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kern w:val="0"/>
          <w:sz w:val="24"/>
          <w:lang w:val="en-US" w:eastAsia="zh-CN"/>
        </w:rPr>
        <w:t>2</w:t>
      </w:r>
      <w:r>
        <w:rPr>
          <w:rFonts w:hint="eastAsia" w:ascii="宋体" w:hAnsi="宋体" w:cs="宋体"/>
          <w:kern w:val="0"/>
          <w:sz w:val="24"/>
        </w:rPr>
        <w:t>.</w:t>
      </w:r>
      <w:r>
        <w:rPr>
          <w:rFonts w:hint="eastAsia" w:ascii="宋体" w:hAnsi="宋体" w:cs="宋体"/>
          <w:sz w:val="24"/>
          <w:szCs w:val="24"/>
        </w:rPr>
        <w:t>体检：待录取考生在入学报到时由学校统一组织体检。</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82" w:firstLineChars="200"/>
        <w:textAlignment w:val="auto"/>
        <w:rPr>
          <w:rFonts w:ascii="宋体" w:hAnsi="宋体" w:cs="宋体"/>
          <w:b/>
          <w:kern w:val="0"/>
          <w:sz w:val="24"/>
        </w:rPr>
      </w:pPr>
      <w:r>
        <w:rPr>
          <w:rFonts w:ascii="宋体" w:hAnsi="宋体" w:cs="宋体"/>
          <w:b/>
          <w:kern w:val="0"/>
          <w:sz w:val="24"/>
        </w:rPr>
        <w:t>复试内容</w:t>
      </w:r>
      <w:r>
        <w:rPr>
          <w:rFonts w:hint="eastAsia" w:ascii="宋体" w:hAnsi="宋体" w:cs="宋体"/>
          <w:b/>
          <w:kern w:val="0"/>
          <w:sz w:val="24"/>
        </w:rPr>
        <w:t>及要求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kern w:val="0"/>
          <w:sz w:val="24"/>
        </w:rPr>
      </w:pPr>
      <w:r>
        <w:rPr>
          <w:rFonts w:hint="eastAsia" w:ascii="宋体" w:hAnsi="宋体" w:cs="宋体"/>
          <w:bCs/>
          <w:kern w:val="0"/>
          <w:sz w:val="24"/>
        </w:rPr>
        <w:t>1.复试内容。复试内容包括思想政治素质和品德考核、专业水平测试、英语水平测试、同等学力加试等。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kern w:val="0"/>
          <w:sz w:val="24"/>
        </w:rPr>
      </w:pPr>
      <w:r>
        <w:rPr>
          <w:rFonts w:hint="eastAsia" w:ascii="宋体" w:hAnsi="宋体" w:cs="宋体"/>
          <w:bCs/>
          <w:color w:val="auto"/>
          <w:kern w:val="0"/>
          <w:sz w:val="24"/>
        </w:rPr>
        <w:t>2.复试要求。每个考生的远程网络复试总体时间一般不低于20分钟。学院对复试</w:t>
      </w:r>
      <w:r>
        <w:rPr>
          <w:rFonts w:hint="eastAsia" w:ascii="宋体" w:hAnsi="宋体" w:cs="宋体"/>
          <w:bCs/>
          <w:kern w:val="0"/>
          <w:sz w:val="24"/>
        </w:rPr>
        <w:t>全过程录音录像录屏，并做文字记录，评委现场独立打分。复试成绩=（复试英语水平测试成绩+专业水平测试成绩)/2，复试成绩</w:t>
      </w:r>
      <w:r>
        <w:rPr>
          <w:rFonts w:hint="eastAsia" w:ascii="宋体" w:hAnsi="宋体" w:cs="宋体"/>
          <w:bCs/>
          <w:kern w:val="0"/>
          <w:sz w:val="24"/>
          <w:lang w:eastAsia="zh-CN"/>
        </w:rPr>
        <w:t>低于</w:t>
      </w:r>
      <w:r>
        <w:rPr>
          <w:rFonts w:hint="eastAsia" w:ascii="宋体" w:hAnsi="宋体" w:cs="宋体"/>
          <w:bCs/>
          <w:kern w:val="0"/>
          <w:sz w:val="24"/>
          <w:lang w:val="en-US" w:eastAsia="zh-CN"/>
        </w:rPr>
        <w:t>60分</w:t>
      </w:r>
      <w:r>
        <w:rPr>
          <w:rFonts w:hint="eastAsia" w:ascii="宋体" w:hAnsi="宋体" w:cs="宋体"/>
          <w:bCs/>
          <w:kern w:val="0"/>
          <w:sz w:val="24"/>
        </w:rPr>
        <w:t>的考生不予录取。</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szCs w:val="24"/>
        </w:rPr>
      </w:pPr>
      <w:r>
        <w:rPr>
          <w:rFonts w:hint="eastAsia" w:ascii="宋体" w:hAnsi="宋体" w:cs="宋体"/>
          <w:bCs/>
          <w:kern w:val="0"/>
          <w:sz w:val="24"/>
        </w:rPr>
        <w:t>（1）思想政治素质和品德考核。考核内容包括考生的政治态度、思想表现、工作学习态度、职业道德、遵纪守法等方面，本项考核将在英语水平测试和专业水平测试中进行。思想政治素质和品德考核结果分为合格、不合格2个等级，不作量化计入综</w:t>
      </w:r>
      <w:r>
        <w:rPr>
          <w:rFonts w:hint="eastAsia" w:ascii="宋体" w:hAnsi="宋体" w:cs="宋体"/>
          <w:sz w:val="24"/>
          <w:szCs w:val="24"/>
        </w:rPr>
        <w:t>合成绩，</w:t>
      </w:r>
      <w:r>
        <w:rPr>
          <w:rFonts w:hint="eastAsia" w:ascii="宋体" w:hAnsi="宋体" w:cs="宋体"/>
          <w:b/>
          <w:bCs/>
          <w:sz w:val="24"/>
          <w:szCs w:val="24"/>
        </w:rPr>
        <w:t>但考核不合格者不予录取。</w:t>
      </w:r>
      <w:r>
        <w:rPr>
          <w:rFonts w:hint="eastAsia" w:ascii="宋体" w:hAnsi="宋体" w:cs="宋体"/>
          <w:kern w:val="0"/>
          <w:sz w:val="24"/>
          <w:lang w:eastAsia="zh-CN"/>
        </w:rPr>
        <w:t>我院将</w:t>
      </w:r>
      <w:r>
        <w:rPr>
          <w:rFonts w:hint="eastAsia" w:ascii="宋体" w:hAnsi="宋体" w:eastAsia="宋体" w:cs="宋体"/>
          <w:kern w:val="0"/>
          <w:sz w:val="24"/>
          <w:szCs w:val="24"/>
        </w:rPr>
        <w:t>强化对考生诚信的评判，合理利用《国家教育考试考生诚信档案》，将考生诚信状况作为思想品德考核的重要内容和录取的重要依据</w:t>
      </w:r>
      <w:r>
        <w:rPr>
          <w:rFonts w:hint="eastAsia" w:ascii="宋体" w:hAnsi="宋体" w:eastAsia="宋体" w:cs="宋体"/>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（2）专业水平测试。使用远程网络问答形式，满分为100分，复试时间不少于12分钟。</w:t>
      </w:r>
      <w:r>
        <w:rPr>
          <w:rFonts w:hint="eastAsia" w:ascii="宋体" w:hAnsi="宋体" w:cs="宋体"/>
          <w:bCs/>
          <w:kern w:val="0"/>
          <w:sz w:val="24"/>
        </w:rPr>
        <w:t>从相关题库</w:t>
      </w:r>
      <w:r>
        <w:rPr>
          <w:rFonts w:hint="eastAsia" w:ascii="宋体" w:hAnsi="宋体" w:cs="宋体"/>
          <w:bCs/>
          <w:kern w:val="0"/>
          <w:sz w:val="24"/>
          <w:lang w:val="en-US" w:eastAsia="zh-CN"/>
        </w:rPr>
        <w:t>随机</w:t>
      </w:r>
      <w:r>
        <w:rPr>
          <w:rFonts w:hint="eastAsia" w:ascii="宋体" w:hAnsi="宋体" w:cs="宋体"/>
          <w:bCs/>
          <w:kern w:val="0"/>
          <w:sz w:val="24"/>
        </w:rPr>
        <w:t>抽取试题</w:t>
      </w:r>
      <w:r>
        <w:rPr>
          <w:rFonts w:hint="eastAsia" w:ascii="宋体" w:hAnsi="宋体" w:cs="宋体"/>
          <w:bCs/>
          <w:kern w:val="0"/>
          <w:sz w:val="24"/>
          <w:lang w:eastAsia="zh-CN"/>
        </w:rPr>
        <w:t>和评委随机提问方式</w:t>
      </w:r>
      <w:r>
        <w:rPr>
          <w:rFonts w:hint="eastAsia" w:ascii="宋体" w:hAnsi="宋体" w:cs="宋体"/>
          <w:bCs/>
          <w:kern w:val="0"/>
          <w:sz w:val="24"/>
        </w:rPr>
        <w:t>进行</w:t>
      </w:r>
      <w:r>
        <w:rPr>
          <w:rFonts w:hint="eastAsia" w:ascii="宋体" w:hAnsi="宋体" w:cs="宋体"/>
          <w:sz w:val="24"/>
          <w:szCs w:val="24"/>
        </w:rPr>
        <w:t>，</w:t>
      </w:r>
      <w:r>
        <w:rPr>
          <w:rFonts w:hint="eastAsia" w:ascii="宋体" w:hAnsi="宋体" w:cs="宋体"/>
          <w:bCs/>
          <w:kern w:val="0"/>
          <w:sz w:val="24"/>
        </w:rPr>
        <w:t>考官可根据考生回答情况进行拓展性提问。</w:t>
      </w:r>
      <w:r>
        <w:rPr>
          <w:rFonts w:hint="eastAsia" w:ascii="宋体" w:hAnsi="宋体" w:cs="宋体"/>
          <w:sz w:val="24"/>
          <w:szCs w:val="24"/>
        </w:rPr>
        <w:t>主要考查专业素养、专业能力和培养潜力。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（3）英语水平测试。使用远程网络问答形式，满分为100分，复试时间不少于8分钟。</w:t>
      </w:r>
      <w:r>
        <w:rPr>
          <w:rFonts w:hint="eastAsia" w:ascii="宋体" w:hAnsi="宋体" w:cs="宋体"/>
          <w:bCs/>
          <w:kern w:val="0"/>
          <w:sz w:val="24"/>
        </w:rPr>
        <w:t>从相关题库随机抽取试题</w:t>
      </w:r>
      <w:r>
        <w:rPr>
          <w:rFonts w:hint="eastAsia" w:ascii="宋体" w:hAnsi="宋体" w:cs="宋体"/>
          <w:bCs/>
          <w:kern w:val="0"/>
          <w:sz w:val="24"/>
          <w:lang w:eastAsia="zh-CN"/>
        </w:rPr>
        <w:t>和评委随机提问方式</w:t>
      </w:r>
      <w:r>
        <w:rPr>
          <w:rFonts w:hint="eastAsia" w:ascii="宋体" w:hAnsi="宋体" w:cs="宋体"/>
          <w:bCs/>
          <w:kern w:val="0"/>
          <w:sz w:val="24"/>
        </w:rPr>
        <w:t>进行</w:t>
      </w:r>
      <w:r>
        <w:rPr>
          <w:rFonts w:hint="eastAsia" w:ascii="宋体" w:hAnsi="宋体" w:cs="宋体"/>
          <w:sz w:val="24"/>
          <w:szCs w:val="24"/>
        </w:rPr>
        <w:t>。</w:t>
      </w:r>
      <w:r>
        <w:rPr>
          <w:rFonts w:hint="eastAsia" w:ascii="宋体" w:hAnsi="宋体" w:cs="宋体"/>
          <w:bCs/>
          <w:kern w:val="0"/>
          <w:sz w:val="24"/>
        </w:rPr>
        <w:t>考官可根据考生回答情况进行英语提问，考生用英语回答。</w:t>
      </w:r>
      <w:r>
        <w:rPr>
          <w:rFonts w:hint="eastAsia" w:ascii="宋体" w:hAnsi="宋体" w:cs="宋体"/>
          <w:sz w:val="24"/>
          <w:szCs w:val="24"/>
        </w:rPr>
        <w:t>主要考查考生的外语听力水平、口语水平及外语综合能力。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eastAsia="zh-CN"/>
        </w:rPr>
      </w:pPr>
      <w:r>
        <w:rPr>
          <w:rFonts w:hint="eastAsia" w:ascii="宋体" w:hAnsi="宋体" w:cs="宋体"/>
          <w:sz w:val="24"/>
          <w:szCs w:val="24"/>
        </w:rPr>
        <w:t>（4）同等学力加试。以同等学力报考的考生，须加试两门学科主干课程（招生简章中公布的科目）。同等学力加试采取远程笔试（</w:t>
      </w:r>
      <w:r>
        <w:rPr>
          <w:rFonts w:hint="eastAsia" w:ascii="宋体" w:hAnsi="宋体" w:cs="宋体"/>
          <w:sz w:val="24"/>
          <w:szCs w:val="24"/>
          <w:lang w:eastAsia="zh-CN"/>
        </w:rPr>
        <w:t>腾讯会议视频</w:t>
      </w:r>
      <w:r>
        <w:rPr>
          <w:rFonts w:hint="eastAsia" w:ascii="宋体" w:hAnsi="宋体" w:cs="宋体"/>
          <w:sz w:val="24"/>
          <w:szCs w:val="24"/>
        </w:rPr>
        <w:t>监控）形式，从相关题库随机抽取一定数量的试题进行，</w:t>
      </w:r>
      <w:r>
        <w:rPr>
          <w:rFonts w:hint="eastAsia" w:ascii="宋体" w:hAnsi="宋体" w:cs="宋体"/>
          <w:sz w:val="24"/>
          <w:szCs w:val="24"/>
          <w:lang w:eastAsia="zh-CN"/>
        </w:rPr>
        <w:t>每门加试科目</w:t>
      </w:r>
      <w:r>
        <w:rPr>
          <w:rFonts w:hint="eastAsia" w:ascii="宋体" w:hAnsi="宋体" w:cs="宋体"/>
          <w:sz w:val="24"/>
          <w:szCs w:val="24"/>
          <w:lang w:val="en-US" w:eastAsia="zh-CN"/>
        </w:rPr>
        <w:t>1小时作答时间，作答完毕5分钟内</w:t>
      </w:r>
      <w:r>
        <w:rPr>
          <w:rFonts w:hint="eastAsia" w:ascii="宋体" w:hAnsi="宋体" w:cs="宋体"/>
          <w:sz w:val="24"/>
          <w:szCs w:val="24"/>
        </w:rPr>
        <w:t>将试卷拍照提交邮箱1439975791@qq.com，同时纸质版在</w:t>
      </w:r>
      <w:r>
        <w:rPr>
          <w:rFonts w:hint="eastAsia" w:ascii="宋体" w:hAnsi="宋体" w:cs="宋体"/>
          <w:sz w:val="24"/>
          <w:szCs w:val="24"/>
          <w:lang w:eastAsia="zh-CN"/>
        </w:rPr>
        <w:t>两</w:t>
      </w:r>
      <w:r>
        <w:rPr>
          <w:rFonts w:hint="eastAsia" w:ascii="宋体" w:hAnsi="宋体" w:cs="宋体"/>
          <w:sz w:val="24"/>
          <w:szCs w:val="24"/>
          <w:lang w:val="en-US" w:eastAsia="zh-CN"/>
        </w:rPr>
        <w:t>日内</w:t>
      </w:r>
      <w:r>
        <w:rPr>
          <w:rFonts w:hint="eastAsia" w:ascii="宋体" w:hAnsi="宋体" w:cs="宋体"/>
          <w:sz w:val="24"/>
          <w:szCs w:val="24"/>
        </w:rPr>
        <w:t>邮寄至</w:t>
      </w:r>
      <w:r>
        <w:rPr>
          <w:rFonts w:hint="eastAsia" w:ascii="宋体" w:hAnsi="宋体" w:cs="宋体"/>
          <w:sz w:val="24"/>
          <w:szCs w:val="24"/>
          <w:lang w:eastAsia="zh-CN"/>
        </w:rPr>
        <w:t>河南理工大学马克思主义学院</w:t>
      </w:r>
      <w:r>
        <w:rPr>
          <w:rFonts w:hint="eastAsia" w:ascii="宋体" w:hAnsi="宋体" w:cs="宋体"/>
          <w:sz w:val="24"/>
          <w:szCs w:val="24"/>
        </w:rPr>
        <w:t>留存</w:t>
      </w:r>
      <w:r>
        <w:rPr>
          <w:rFonts w:hint="eastAsia" w:ascii="宋体" w:hAnsi="宋体" w:cs="宋体"/>
          <w:sz w:val="24"/>
          <w:szCs w:val="24"/>
          <w:lang w:eastAsia="zh-CN"/>
        </w:rPr>
        <w:t>（接收人：解老师，电话</w:t>
      </w:r>
      <w:r>
        <w:rPr>
          <w:rFonts w:hint="eastAsia" w:ascii="宋体" w:hAnsi="宋体" w:cs="宋体"/>
          <w:sz w:val="24"/>
          <w:szCs w:val="24"/>
          <w:lang w:val="en-US" w:eastAsia="zh-CN"/>
        </w:rPr>
        <w:t>18790236536</w:t>
      </w:r>
      <w:r>
        <w:rPr>
          <w:rFonts w:hint="eastAsia" w:ascii="宋体" w:hAnsi="宋体" w:cs="宋体"/>
          <w:sz w:val="24"/>
          <w:szCs w:val="24"/>
          <w:lang w:eastAsia="zh-CN"/>
        </w:rPr>
        <w:t>）</w:t>
      </w:r>
      <w:r>
        <w:rPr>
          <w:rFonts w:hint="eastAsia" w:ascii="宋体" w:hAnsi="宋体" w:cs="宋体"/>
          <w:sz w:val="24"/>
          <w:szCs w:val="24"/>
        </w:rPr>
        <w:t>。每门课程试卷满分为100分，60分及格。加试科目成绩不计入综合成绩。</w:t>
      </w:r>
      <w:r>
        <w:rPr>
          <w:rFonts w:hint="eastAsia" w:ascii="宋体" w:hAnsi="宋体" w:cs="宋体"/>
          <w:b/>
          <w:bCs/>
          <w:sz w:val="24"/>
          <w:szCs w:val="24"/>
        </w:rPr>
        <w:t>同等学力加试</w:t>
      </w:r>
      <w:r>
        <w:rPr>
          <w:rFonts w:hint="eastAsia" w:ascii="宋体" w:hAnsi="宋体" w:cs="宋体"/>
          <w:b/>
          <w:bCs/>
          <w:sz w:val="24"/>
          <w:szCs w:val="24"/>
          <w:lang w:eastAsia="zh-CN"/>
        </w:rPr>
        <w:t>任一门</w:t>
      </w:r>
      <w:r>
        <w:rPr>
          <w:rFonts w:hint="eastAsia" w:ascii="宋体" w:hAnsi="宋体" w:cs="宋体"/>
          <w:b/>
          <w:bCs/>
          <w:sz w:val="24"/>
          <w:szCs w:val="24"/>
        </w:rPr>
        <w:t>不及格者，不予录取。</w:t>
      </w:r>
      <w:r>
        <w:rPr>
          <w:rFonts w:hint="eastAsia" w:ascii="宋体" w:hAnsi="宋体" w:cs="宋体"/>
          <w:b/>
          <w:bCs/>
          <w:sz w:val="24"/>
          <w:szCs w:val="24"/>
          <w:lang w:eastAsia="zh-CN"/>
        </w:rPr>
        <w:t>需要加试的考生务必在复试报到时申请专业课加试。如因无加试成绩通不过录取检查者，后果自负。</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b/>
          <w:bCs/>
          <w:sz w:val="24"/>
          <w:szCs w:val="24"/>
        </w:rPr>
      </w:pPr>
      <w:r>
        <w:rPr>
          <w:rFonts w:hint="eastAsia" w:ascii="宋体" w:hAnsi="宋体" w:cs="宋体"/>
          <w:b/>
          <w:bCs/>
          <w:sz w:val="24"/>
          <w:szCs w:val="24"/>
        </w:rPr>
        <w:t>六、调剂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所有申请调剂的考生必须符合教育部规定的调剂基本条件，且必须通过中国研究生招生信息网调剂系统进行，否则无效。所有拟调剂到我校的考生必须保证学籍、学历的真实准确，若出现学籍学历问题导致不能录取将由考生本人承担全部责任。</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1.申请调剂条件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（1）申请调剂的考生</w:t>
      </w:r>
      <w:r>
        <w:rPr>
          <w:rFonts w:hint="eastAsia" w:ascii="宋体" w:hAnsi="宋体" w:cs="宋体"/>
          <w:color w:val="auto"/>
          <w:sz w:val="24"/>
          <w:szCs w:val="24"/>
        </w:rPr>
        <w:t>初试成绩（单科、总分）</w:t>
      </w:r>
      <w:r>
        <w:rPr>
          <w:rFonts w:hint="eastAsia" w:ascii="宋体" w:hAnsi="宋体" w:cs="宋体"/>
          <w:color w:val="auto"/>
          <w:sz w:val="24"/>
          <w:szCs w:val="24"/>
          <w:lang w:eastAsia="zh-CN"/>
        </w:rPr>
        <w:t>需</w:t>
      </w:r>
      <w:r>
        <w:rPr>
          <w:rFonts w:hint="eastAsia" w:ascii="宋体" w:hAnsi="宋体" w:cs="宋体"/>
          <w:color w:val="auto"/>
          <w:sz w:val="24"/>
          <w:szCs w:val="24"/>
        </w:rPr>
        <w:t>符合第一志愿报考专业和拟调入专业在一类地区的《全国初试成绩基本要求》</w:t>
      </w:r>
      <w:r>
        <w:rPr>
          <w:rFonts w:hint="eastAsia" w:ascii="宋体" w:hAnsi="宋体" w:cs="宋体"/>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）申请</w:t>
      </w:r>
      <w:r>
        <w:rPr>
          <w:rFonts w:hint="eastAsia" w:ascii="宋体" w:hAnsi="宋体" w:cs="宋体"/>
          <w:color w:val="auto"/>
          <w:sz w:val="24"/>
          <w:szCs w:val="24"/>
        </w:rPr>
        <w:t>调入专业与第一志愿报考专业相同，且考生初试科目应与调入专业初试科目相同或相近，统考科目应相同。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符合我校招生简章中规定的报考条件和</w:t>
      </w:r>
      <w:r>
        <w:rPr>
          <w:rFonts w:hint="eastAsia" w:ascii="宋体" w:hAnsi="宋体" w:cs="宋体"/>
          <w:sz w:val="24"/>
          <w:szCs w:val="24"/>
          <w:lang w:eastAsia="zh-CN"/>
        </w:rPr>
        <w:t>我院</w:t>
      </w:r>
      <w:r>
        <w:rPr>
          <w:rFonts w:hint="eastAsia" w:ascii="宋体" w:hAnsi="宋体" w:cs="宋体"/>
          <w:sz w:val="24"/>
          <w:szCs w:val="24"/>
        </w:rPr>
        <w:t>复试细则中规定的准予参加复试的条件。</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2.调剂办法及流程</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cs="宋体"/>
          <w:sz w:val="24"/>
          <w:szCs w:val="24"/>
        </w:rPr>
        <w:t>在中国研究生招生信息网调剂平台发布缺额专业接收调剂信息，并根据专业录取情况即时更新缺额信息，请考生及时关注。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宋体"/>
          <w:kern w:val="0"/>
          <w:sz w:val="28"/>
          <w:szCs w:val="28"/>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所有调剂考生须在规定时间之内登录中国研究生招生信息网调剂平台（网址为：http://yz.chsi.com.cn或</w:t>
      </w:r>
      <w:r>
        <w:rPr>
          <w:rFonts w:hint="eastAsia" w:ascii="宋体" w:hAnsi="宋体" w:cs="宋体"/>
          <w:sz w:val="24"/>
          <w:szCs w:val="24"/>
        </w:rPr>
        <w:fldChar w:fldCharType="begin"/>
      </w:r>
      <w:r>
        <w:rPr>
          <w:rFonts w:hint="eastAsia" w:ascii="宋体" w:hAnsi="宋体" w:cs="宋体"/>
          <w:sz w:val="24"/>
          <w:szCs w:val="24"/>
        </w:rPr>
        <w:instrText xml:space="preserve"> HYPERLINK "http://yz.chsi.cn" </w:instrText>
      </w:r>
      <w:r>
        <w:rPr>
          <w:rFonts w:hint="eastAsia" w:ascii="宋体" w:hAnsi="宋体" w:cs="宋体"/>
          <w:sz w:val="24"/>
          <w:szCs w:val="24"/>
        </w:rPr>
        <w:fldChar w:fldCharType="separate"/>
      </w:r>
      <w:r>
        <w:rPr>
          <w:rFonts w:hint="eastAsia" w:ascii="宋体" w:hAnsi="宋体" w:cs="宋体"/>
          <w:sz w:val="24"/>
          <w:szCs w:val="24"/>
        </w:rPr>
        <w:t>http:/</w:t>
      </w:r>
      <w:bookmarkStart w:id="0" w:name="_Hlt413571982"/>
      <w:bookmarkStart w:id="1" w:name="_Hlt413571981"/>
      <w:r>
        <w:rPr>
          <w:rFonts w:hint="eastAsia" w:ascii="宋体" w:hAnsi="宋体" w:cs="宋体"/>
          <w:sz w:val="24"/>
          <w:szCs w:val="24"/>
        </w:rPr>
        <w:t>/</w:t>
      </w:r>
      <w:bookmarkEnd w:id="0"/>
      <w:bookmarkEnd w:id="1"/>
      <w:r>
        <w:rPr>
          <w:rFonts w:hint="eastAsia" w:ascii="宋体" w:hAnsi="宋体" w:cs="宋体"/>
          <w:sz w:val="24"/>
          <w:szCs w:val="24"/>
        </w:rPr>
        <w:t>yz.chsi.cn</w:t>
      </w:r>
      <w:r>
        <w:rPr>
          <w:rFonts w:hint="eastAsia" w:ascii="宋体" w:hAnsi="宋体" w:cs="宋体"/>
          <w:sz w:val="24"/>
          <w:szCs w:val="24"/>
        </w:rPr>
        <w:fldChar w:fldCharType="end"/>
      </w:r>
      <w:r>
        <w:rPr>
          <w:rFonts w:hint="eastAsia" w:ascii="宋体" w:hAnsi="宋体" w:cs="宋体"/>
          <w:sz w:val="24"/>
          <w:szCs w:val="24"/>
        </w:rPr>
        <w:t>)，根据我校公布的缺额信息履行调剂程序填报调剂志愿</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kern w:val="0"/>
          <w:sz w:val="24"/>
          <w:szCs w:val="24"/>
        </w:rPr>
        <w:t>否则，调剂无效。</w:t>
      </w:r>
      <w:r>
        <w:rPr>
          <w:rFonts w:hint="eastAsia" w:asciiTheme="minorEastAsia" w:hAnsiTheme="minorEastAsia" w:eastAsiaTheme="minorEastAsia" w:cstheme="minorEastAsia"/>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w:t>
      </w:r>
      <w:r>
        <w:rPr>
          <w:rFonts w:hint="eastAsia" w:ascii="宋体" w:hAnsi="宋体" w:cs="宋体"/>
          <w:color w:val="auto"/>
          <w:sz w:val="24"/>
          <w:szCs w:val="24"/>
        </w:rPr>
        <w:t>每次开放调剂系统持续时间不低于12个小时，对申请我院同一专业的调剂考生，按初试</w:t>
      </w:r>
      <w:r>
        <w:rPr>
          <w:rFonts w:hint="eastAsia" w:ascii="宋体" w:hAnsi="宋体" w:cs="宋体"/>
          <w:color w:val="auto"/>
          <w:sz w:val="24"/>
          <w:szCs w:val="24"/>
          <w:lang w:val="en-US" w:eastAsia="zh-CN"/>
        </w:rPr>
        <w:t>总</w:t>
      </w:r>
      <w:r>
        <w:rPr>
          <w:rFonts w:hint="eastAsia" w:ascii="宋体" w:hAnsi="宋体" w:cs="宋体"/>
          <w:color w:val="auto"/>
          <w:sz w:val="24"/>
          <w:szCs w:val="24"/>
          <w:lang w:eastAsia="zh-CN"/>
        </w:rPr>
        <w:t>成绩</w:t>
      </w:r>
      <w:r>
        <w:rPr>
          <w:rFonts w:hint="eastAsia" w:ascii="宋体" w:hAnsi="宋体" w:cs="宋体"/>
          <w:color w:val="auto"/>
          <w:sz w:val="24"/>
          <w:szCs w:val="24"/>
        </w:rPr>
        <w:t>之和从高到低依次确定入围复试名单，并综合考虑</w:t>
      </w:r>
      <w:r>
        <w:rPr>
          <w:rFonts w:hint="eastAsia" w:ascii="宋体" w:hAnsi="宋体" w:cs="宋体"/>
          <w:color w:val="auto"/>
          <w:sz w:val="24"/>
          <w:szCs w:val="24"/>
          <w:lang w:eastAsia="zh-CN"/>
        </w:rPr>
        <w:t>考生</w:t>
      </w:r>
      <w:r>
        <w:rPr>
          <w:rFonts w:hint="eastAsia" w:ascii="宋体" w:hAnsi="宋体" w:cs="宋体"/>
          <w:color w:val="auto"/>
          <w:sz w:val="24"/>
          <w:szCs w:val="24"/>
        </w:rPr>
        <w:t>专业背景</w:t>
      </w:r>
      <w:r>
        <w:rPr>
          <w:rFonts w:hint="eastAsia" w:ascii="宋体" w:hAnsi="宋体" w:cs="宋体"/>
          <w:color w:val="auto"/>
          <w:sz w:val="24"/>
          <w:szCs w:val="24"/>
          <w:lang w:eastAsia="zh-CN"/>
        </w:rPr>
        <w:t>、综合素质</w:t>
      </w:r>
      <w:r>
        <w:rPr>
          <w:rFonts w:hint="eastAsia" w:ascii="宋体" w:hAnsi="宋体" w:cs="宋体"/>
          <w:color w:val="auto"/>
          <w:sz w:val="24"/>
          <w:szCs w:val="24"/>
        </w:rPr>
        <w:t>择优遴选进入复试。</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cs="宋体"/>
          <w:sz w:val="24"/>
          <w:szCs w:val="24"/>
        </w:rPr>
        <w:t>研究生院将通过研招信息网调剂平台向符合条件的考生发送复试通知。考生应及时在规定时间内点击“确认”同意参加复试，考生确认参加复试后，学院对已同意参加复试的考生安排复试，复试采用远程网络方式，考生应及时与学院联系并熟悉复试平台。</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cs="宋体"/>
          <w:sz w:val="24"/>
          <w:szCs w:val="24"/>
        </w:rPr>
        <w:t>我校将根据考生综合成绩确定拟录取考生，并通知考生在规定的时间内进行网上确认。考生确认后，即视为被我校拟录取。被我校拟录取的考生须与学院签订诚信承诺书。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在规定时间内未确认的考生，视为自动放弃复试或拟录取资格。</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所有填报我校调剂志愿的考生，锁定时间到达后，如我校未明确受理意见，锁定解除，考生可继续填报其他志愿。</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sz w:val="24"/>
          <w:szCs w:val="24"/>
        </w:rPr>
      </w:pPr>
      <w:r>
        <w:rPr>
          <w:rFonts w:hint="eastAsia" w:ascii="宋体" w:hAnsi="宋体" w:cs="宋体"/>
          <w:b/>
          <w:bCs/>
          <w:sz w:val="24"/>
          <w:szCs w:val="24"/>
        </w:rPr>
        <w:t>七、拟录取工作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ascii="宋体" w:hAnsi="宋体" w:cs="宋体"/>
          <w:sz w:val="24"/>
          <w:szCs w:val="24"/>
        </w:rPr>
        <w:t>1</w:t>
      </w:r>
      <w:r>
        <w:rPr>
          <w:rFonts w:ascii="宋体" w:cs="宋体"/>
          <w:sz w:val="24"/>
          <w:szCs w:val="24"/>
        </w:rPr>
        <w:t>.</w:t>
      </w:r>
      <w:r>
        <w:rPr>
          <w:rFonts w:hint="eastAsia" w:ascii="宋体" w:hAnsi="宋体" w:cs="宋体"/>
          <w:sz w:val="24"/>
          <w:szCs w:val="24"/>
        </w:rPr>
        <w:t>复试合格的考生是否拟录取以初试与复试的综合成绩为依据，根据招生计划，按照综合成绩从高分到低分依次拟录取，综合成绩相同的，按照初试总成绩排序拟录取。</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kern w:val="0"/>
          <w:sz w:val="24"/>
        </w:rPr>
      </w:pPr>
      <w:r>
        <w:rPr>
          <w:rFonts w:ascii="宋体" w:hAnsi="宋体" w:cs="宋体"/>
          <w:sz w:val="24"/>
          <w:szCs w:val="24"/>
        </w:rPr>
        <w:t>2.</w:t>
      </w:r>
      <w:r>
        <w:rPr>
          <w:rFonts w:hint="eastAsia" w:ascii="宋体" w:hAnsi="宋体" w:cs="宋体"/>
          <w:kern w:val="0"/>
          <w:sz w:val="24"/>
        </w:rPr>
        <w:t>综合成绩＝0.6×(初试总成绩/5)+0.4×[(复试英语水平测试成绩+专业水平测试成绩)/2]。</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ascii="宋体" w:hAnsi="宋体" w:cs="宋体"/>
          <w:sz w:val="24"/>
          <w:szCs w:val="24"/>
        </w:rPr>
        <w:t>3.</w:t>
      </w:r>
      <w:r>
        <w:rPr>
          <w:rFonts w:hint="eastAsia" w:ascii="宋体" w:hAnsi="宋体" w:cs="宋体"/>
          <w:sz w:val="24"/>
          <w:szCs w:val="24"/>
        </w:rPr>
        <w:t>思想政治素质和品德考核不合格的考生不予录取。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ascii="宋体" w:hAnsi="宋体" w:cs="宋体"/>
          <w:sz w:val="24"/>
          <w:szCs w:val="24"/>
        </w:rPr>
        <w:t>4.</w:t>
      </w:r>
      <w:r>
        <w:rPr>
          <w:rFonts w:hint="eastAsia" w:ascii="宋体" w:hAnsi="宋体" w:cs="宋体"/>
          <w:sz w:val="24"/>
          <w:szCs w:val="24"/>
        </w:rPr>
        <w:t>任何一门加试科目</w:t>
      </w:r>
      <w:r>
        <w:rPr>
          <w:rFonts w:hint="eastAsia" w:ascii="宋体" w:hAnsi="宋体" w:cs="宋体"/>
          <w:sz w:val="24"/>
          <w:szCs w:val="24"/>
          <w:lang w:eastAsia="zh-CN"/>
        </w:rPr>
        <w:t>成绩</w:t>
      </w:r>
      <w:r>
        <w:rPr>
          <w:rFonts w:hint="eastAsia" w:ascii="宋体" w:hAnsi="宋体" w:cs="宋体"/>
          <w:sz w:val="24"/>
          <w:szCs w:val="24"/>
        </w:rPr>
        <w:t>不及格的考生不予录取。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ascii="宋体" w:hAnsi="宋体" w:cs="宋体"/>
          <w:sz w:val="24"/>
          <w:szCs w:val="24"/>
        </w:rPr>
        <w:t>5.</w:t>
      </w:r>
      <w:r>
        <w:rPr>
          <w:rFonts w:hint="eastAsia" w:ascii="宋体" w:hAnsi="宋体" w:cs="宋体"/>
          <w:bCs/>
          <w:kern w:val="0"/>
          <w:sz w:val="24"/>
        </w:rPr>
        <w:t>复试成绩=（复试英语水平测试成绩+专业水平测试成绩)/2</w:t>
      </w:r>
      <w:r>
        <w:rPr>
          <w:rFonts w:hint="eastAsia" w:ascii="宋体" w:hAnsi="宋体" w:cs="宋体"/>
          <w:bCs/>
          <w:kern w:val="0"/>
          <w:sz w:val="24"/>
          <w:lang w:eastAsia="zh-CN"/>
        </w:rPr>
        <w:t>，</w:t>
      </w:r>
      <w:r>
        <w:rPr>
          <w:rFonts w:hint="eastAsia" w:ascii="宋体" w:hAnsi="宋体" w:cs="宋体"/>
          <w:sz w:val="24"/>
          <w:szCs w:val="24"/>
        </w:rPr>
        <w:t>复试成绩</w:t>
      </w:r>
      <w:r>
        <w:rPr>
          <w:rFonts w:hint="eastAsia" w:ascii="宋体" w:hAnsi="宋体" w:cs="宋体"/>
          <w:sz w:val="24"/>
          <w:szCs w:val="24"/>
          <w:lang w:eastAsia="zh-CN"/>
        </w:rPr>
        <w:t>低于</w:t>
      </w:r>
      <w:r>
        <w:rPr>
          <w:rFonts w:hint="eastAsia" w:ascii="宋体" w:hAnsi="宋体" w:cs="宋体"/>
          <w:sz w:val="24"/>
          <w:szCs w:val="24"/>
          <w:lang w:val="en-US" w:eastAsia="zh-CN"/>
        </w:rPr>
        <w:t>60分</w:t>
      </w:r>
      <w:r>
        <w:rPr>
          <w:rFonts w:hint="eastAsia" w:ascii="宋体" w:hAnsi="宋体" w:cs="宋体"/>
          <w:sz w:val="24"/>
          <w:szCs w:val="24"/>
        </w:rPr>
        <w:t>的考生不予录取。</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b/>
          <w:bCs/>
          <w:sz w:val="24"/>
          <w:szCs w:val="24"/>
        </w:rPr>
      </w:pPr>
      <w:r>
        <w:rPr>
          <w:rFonts w:hint="eastAsia" w:ascii="宋体" w:hAnsi="宋体" w:cs="宋体"/>
          <w:b/>
          <w:bCs/>
          <w:sz w:val="24"/>
          <w:szCs w:val="24"/>
        </w:rPr>
        <w:t>八、其他说明</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1.</w:t>
      </w:r>
      <w:r>
        <w:rPr>
          <w:rFonts w:ascii="宋体" w:hAnsi="宋体" w:cs="宋体"/>
          <w:sz w:val="24"/>
          <w:szCs w:val="24"/>
        </w:rPr>
        <w:t>凡弄虚作假、违反考试相关规定和纪律、存在学术不端行为的考生，我</w:t>
      </w:r>
      <w:r>
        <w:rPr>
          <w:rFonts w:hint="eastAsia" w:ascii="宋体" w:hAnsi="宋体" w:cs="宋体"/>
          <w:sz w:val="24"/>
          <w:szCs w:val="24"/>
        </w:rPr>
        <w:t>院</w:t>
      </w:r>
      <w:r>
        <w:rPr>
          <w:rFonts w:ascii="宋体" w:hAnsi="宋体" w:cs="宋体"/>
          <w:sz w:val="24"/>
          <w:szCs w:val="24"/>
        </w:rPr>
        <w:t>将取消录取资格，并按照有关规定严肃处理。考生须承诺学历、学位证书、个人及其它报考信息的真实性，存在学术道德、专业伦理、诚实守信等方面问题者，一经查实，取消考试、录取或学籍资格。</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2.</w:t>
      </w:r>
      <w:r>
        <w:rPr>
          <w:rFonts w:ascii="宋体" w:hAnsi="宋体" w:cs="宋体"/>
          <w:sz w:val="24"/>
          <w:szCs w:val="24"/>
        </w:rPr>
        <w:t>我</w:t>
      </w:r>
      <w:r>
        <w:rPr>
          <w:rFonts w:hint="eastAsia" w:ascii="宋体" w:hAnsi="宋体" w:cs="宋体"/>
          <w:sz w:val="24"/>
          <w:szCs w:val="24"/>
        </w:rPr>
        <w:t>校和我</w:t>
      </w:r>
      <w:r>
        <w:rPr>
          <w:rFonts w:ascii="宋体" w:hAnsi="宋体" w:cs="宋体"/>
          <w:sz w:val="24"/>
          <w:szCs w:val="24"/>
        </w:rPr>
        <w:t>院以研招信息平台、网站、电话、电子邮件、短信等方式公开或发送给考生的相关信息、文件和消息，均视为送达，因考生个人原因造成的一切后果由考生本人承担。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3.</w:t>
      </w:r>
      <w:r>
        <w:rPr>
          <w:rFonts w:ascii="宋体" w:hAnsi="宋体" w:cs="宋体"/>
          <w:sz w:val="24"/>
          <w:szCs w:val="24"/>
        </w:rPr>
        <w:t>我</w:t>
      </w:r>
      <w:r>
        <w:rPr>
          <w:rFonts w:hint="eastAsia" w:ascii="宋体" w:hAnsi="宋体" w:cs="宋体"/>
          <w:sz w:val="24"/>
          <w:szCs w:val="24"/>
        </w:rPr>
        <w:t>校</w:t>
      </w:r>
      <w:r>
        <w:rPr>
          <w:rFonts w:ascii="宋体" w:hAnsi="宋体" w:cs="宋体"/>
          <w:sz w:val="24"/>
          <w:szCs w:val="24"/>
        </w:rPr>
        <w:t>将在新生入学后3个月内，按照《普通高等学校学生管理规定》有关要求对所有考生进行全面复查。复查不合格的，取消学籍；情节严重的，移交有关部门调查处理。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4.凡不按时报到者，视为自动放弃复试资格。</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5.</w:t>
      </w:r>
      <w:r>
        <w:rPr>
          <w:rFonts w:ascii="宋体" w:hAnsi="宋体" w:cs="宋体"/>
          <w:sz w:val="24"/>
          <w:szCs w:val="24"/>
        </w:rPr>
        <w:t>原则上</w:t>
      </w:r>
      <w:r>
        <w:rPr>
          <w:rFonts w:hint="eastAsia" w:ascii="宋体" w:hAnsi="宋体" w:cs="宋体"/>
          <w:sz w:val="24"/>
          <w:szCs w:val="24"/>
        </w:rPr>
        <w:t>我校</w:t>
      </w:r>
      <w:r>
        <w:rPr>
          <w:rFonts w:ascii="宋体" w:hAnsi="宋体" w:cs="宋体"/>
          <w:sz w:val="24"/>
          <w:szCs w:val="24"/>
        </w:rPr>
        <w:t>非全日制硕士研究生招收在职定向就业人员</w:t>
      </w:r>
      <w:r>
        <w:rPr>
          <w:rFonts w:hint="eastAsia" w:ascii="宋体" w:hAnsi="宋体" w:cs="宋体"/>
          <w:sz w:val="24"/>
          <w:szCs w:val="24"/>
        </w:rPr>
        <w:t>，不接收一志愿报考非全的考生调入全日制，应届生申请调剂非全日制时，应提前了解就业、学习方式等相关政策，并提交知情书。</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b/>
          <w:bCs/>
          <w:sz w:val="24"/>
          <w:szCs w:val="24"/>
        </w:rPr>
      </w:pPr>
      <w:r>
        <w:rPr>
          <w:rFonts w:hint="eastAsia" w:ascii="宋体" w:hAnsi="宋体" w:cs="宋体"/>
          <w:b/>
          <w:bCs/>
          <w:sz w:val="24"/>
          <w:szCs w:val="24"/>
        </w:rPr>
        <w:t>九、复试的监督和复议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sz w:val="24"/>
          <w:szCs w:val="24"/>
        </w:rPr>
      </w:pPr>
      <w:r>
        <w:rPr>
          <w:rFonts w:ascii="宋体" w:hAnsi="宋体" w:cs="宋体"/>
          <w:sz w:val="24"/>
          <w:szCs w:val="24"/>
        </w:rPr>
        <w:t>1</w:t>
      </w:r>
      <w:r>
        <w:rPr>
          <w:rFonts w:ascii="宋体" w:cs="宋体"/>
          <w:sz w:val="24"/>
          <w:szCs w:val="24"/>
        </w:rPr>
        <w:t>.</w:t>
      </w:r>
      <w:r>
        <w:rPr>
          <w:rFonts w:hint="eastAsia" w:ascii="宋体" w:hAnsi="宋体" w:cs="宋体"/>
          <w:sz w:val="24"/>
          <w:szCs w:val="24"/>
        </w:rPr>
        <w:t>在学校研究生招生工作督查小组的领导下，学院成立研究生复试工作督查小组，开展学院研究生复试督查工作。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ascii="宋体" w:hAnsi="宋体" w:cs="宋体"/>
          <w:sz w:val="24"/>
          <w:szCs w:val="24"/>
        </w:rPr>
        <w:t>2</w:t>
      </w:r>
      <w:r>
        <w:rPr>
          <w:rFonts w:ascii="宋体" w:cs="宋体"/>
          <w:sz w:val="24"/>
          <w:szCs w:val="24"/>
        </w:rPr>
        <w:t>.</w:t>
      </w:r>
      <w:r>
        <w:rPr>
          <w:rFonts w:hint="eastAsia" w:ascii="宋体" w:hAnsi="宋体" w:cs="宋体"/>
          <w:sz w:val="24"/>
          <w:szCs w:val="24"/>
        </w:rPr>
        <w:t>实行责任制度和责任追究制度。学院所有参与复试的工作人员都要认真负责，严格保密，切实维护复试工作的公平公正，对徇私舞弊的工作人员要追究责任。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bCs/>
          <w:kern w:val="0"/>
          <w:sz w:val="24"/>
        </w:rPr>
      </w:pPr>
      <w:r>
        <w:rPr>
          <w:rFonts w:ascii="宋体" w:hAnsi="宋体" w:cs="宋体"/>
          <w:sz w:val="24"/>
          <w:szCs w:val="24"/>
        </w:rPr>
        <w:t>3</w:t>
      </w:r>
      <w:r>
        <w:rPr>
          <w:rFonts w:ascii="宋体" w:cs="宋体"/>
          <w:sz w:val="24"/>
          <w:szCs w:val="24"/>
        </w:rPr>
        <w:t>.</w:t>
      </w:r>
      <w:r>
        <w:rPr>
          <w:rFonts w:hint="eastAsia" w:ascii="宋体" w:hAnsi="宋体" w:cs="宋体"/>
          <w:bCs/>
          <w:kern w:val="0"/>
          <w:sz w:val="24"/>
        </w:rPr>
        <w:t>复试办法，复试时间安排请登录马克思主义学院网站查询，复试名单、拟录取名单等信息将及时在学院网站公示</w:t>
      </w:r>
      <w:r>
        <w:rPr>
          <w:rFonts w:hint="eastAsia" w:ascii="宋体" w:hAnsi="宋体" w:cs="宋体"/>
          <w:bCs/>
          <w:kern w:val="0"/>
          <w:sz w:val="24"/>
          <w:lang w:eastAsia="zh-CN"/>
        </w:rPr>
        <w:t>，</w:t>
      </w:r>
      <w:r>
        <w:rPr>
          <w:rFonts w:hint="eastAsia" w:ascii="宋体" w:hAnsi="宋体" w:cs="宋体"/>
          <w:bCs/>
          <w:kern w:val="0"/>
          <w:sz w:val="24"/>
        </w:rPr>
        <w:t>公示时间不少于10天。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sz w:val="24"/>
          <w:szCs w:val="24"/>
        </w:rPr>
      </w:pPr>
      <w:r>
        <w:rPr>
          <w:rFonts w:hint="eastAsia" w:ascii="宋体" w:hAnsi="宋体" w:cs="宋体"/>
          <w:sz w:val="24"/>
          <w:szCs w:val="24"/>
        </w:rPr>
        <w:t>4.实行复议制度。考生对复试结果如有异议，请拨打申诉电话</w:t>
      </w:r>
      <w:r>
        <w:rPr>
          <w:rFonts w:ascii="宋体" w:hAnsi="宋体" w:cs="宋体"/>
          <w:sz w:val="24"/>
          <w:szCs w:val="24"/>
        </w:rPr>
        <w:t>0391-398775</w:t>
      </w:r>
      <w:r>
        <w:rPr>
          <w:rFonts w:hint="eastAsia" w:ascii="宋体" w:hAnsi="宋体" w:cs="宋体"/>
          <w:sz w:val="24"/>
          <w:szCs w:val="24"/>
        </w:rPr>
        <w:t>8或发邮件至邮箱sfj2008success</w:t>
      </w:r>
      <w:r>
        <w:rPr>
          <w:rFonts w:ascii="宋体" w:hAnsi="宋体" w:cs="宋体"/>
          <w:sz w:val="24"/>
          <w:szCs w:val="24"/>
        </w:rPr>
        <w:t>@</w:t>
      </w:r>
      <w:r>
        <w:rPr>
          <w:rFonts w:hint="eastAsia" w:ascii="宋体" w:hAnsi="宋体" w:cs="宋体"/>
          <w:sz w:val="24"/>
          <w:szCs w:val="24"/>
        </w:rPr>
        <w:t>163</w:t>
      </w:r>
      <w:r>
        <w:rPr>
          <w:rFonts w:ascii="宋体" w:hAnsi="宋体" w:cs="宋体"/>
          <w:sz w:val="24"/>
          <w:szCs w:val="24"/>
        </w:rPr>
        <w:t>.</w:t>
      </w:r>
      <w:r>
        <w:rPr>
          <w:rFonts w:hint="eastAsia" w:ascii="宋体" w:hAnsi="宋体" w:cs="宋体"/>
          <w:sz w:val="24"/>
          <w:szCs w:val="24"/>
        </w:rPr>
        <w:t>com</w:t>
      </w:r>
      <w:r>
        <w:rPr>
          <w:rFonts w:ascii="宋体" w:hAnsi="宋体" w:cs="宋体"/>
          <w:sz w:val="24"/>
          <w:szCs w:val="24"/>
        </w:rPr>
        <w:t>,</w:t>
      </w:r>
      <w:r>
        <w:rPr>
          <w:rFonts w:hint="eastAsia" w:ascii="宋体" w:hAnsi="宋体" w:cs="宋体"/>
          <w:sz w:val="24"/>
          <w:szCs w:val="24"/>
        </w:rPr>
        <w:t>研究生复试工作领导小组将及时答复。对学院研究生复试工作领导小组或研究生复试工作督查小组解释或处理结果不满意的，考生可向学校研究生招生工作领导小组申诉。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sz w:val="24"/>
          <w:szCs w:val="24"/>
        </w:rPr>
      </w:pPr>
      <w:r>
        <w:rPr>
          <w:rFonts w:hint="eastAsia" w:ascii="宋体" w:hAnsi="宋体" w:cs="宋体"/>
          <w:sz w:val="24"/>
          <w:szCs w:val="24"/>
        </w:rPr>
        <w:t>本办法解释权归学院研究生复试工作领导小组。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sz w:val="24"/>
          <w:szCs w:val="24"/>
        </w:rPr>
      </w:pPr>
      <w:r>
        <w:rPr>
          <w:rFonts w:hint="eastAsia" w:ascii="宋体" w:hAnsi="宋体" w:cs="宋体"/>
          <w:sz w:val="24"/>
          <w:szCs w:val="24"/>
        </w:rPr>
        <w:t>学院研究生复试工作联系方式：</w:t>
      </w:r>
      <w:r>
        <w:rPr>
          <w:rFonts w:ascii="宋体" w:hAnsi="宋体" w:cs="宋体"/>
          <w:sz w:val="24"/>
          <w:szCs w:val="24"/>
        </w:rPr>
        <w:t xml:space="preserve">0391-3987760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复试纪检监督电话：</w:t>
      </w:r>
      <w:r>
        <w:rPr>
          <w:rFonts w:ascii="宋体" w:hAnsi="宋体" w:cs="宋体"/>
          <w:sz w:val="24"/>
          <w:szCs w:val="24"/>
        </w:rPr>
        <w:t>0391-398775</w:t>
      </w:r>
      <w:r>
        <w:rPr>
          <w:rFonts w:hint="eastAsia" w:ascii="宋体" w:hAnsi="宋体" w:cs="宋体"/>
          <w:sz w:val="24"/>
          <w:szCs w:val="24"/>
        </w:rPr>
        <w:t>8</w:t>
      </w:r>
      <w:r>
        <w:rPr>
          <w:rFonts w:ascii="宋体" w:hAnsi="宋体" w:cs="宋体"/>
          <w:sz w:val="24"/>
          <w:szCs w:val="24"/>
        </w:rPr>
        <w:t xml:space="preserve">   </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b/>
          <w:bCs/>
          <w:sz w:val="24"/>
          <w:szCs w:val="24"/>
        </w:rPr>
      </w:pPr>
      <w:r>
        <w:rPr>
          <w:rFonts w:hint="eastAsia" w:ascii="宋体" w:hAnsi="宋体" w:cs="宋体"/>
          <w:b/>
          <w:bCs/>
          <w:sz w:val="24"/>
          <w:szCs w:val="24"/>
        </w:rPr>
        <w:t>十、凡不按时报到并参加复试者，视为自动放弃复试资格。</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b/>
          <w:bCs/>
          <w:sz w:val="24"/>
          <w:szCs w:val="24"/>
        </w:rPr>
      </w:pPr>
      <w:r>
        <w:rPr>
          <w:rFonts w:hint="eastAsia" w:ascii="宋体" w:hAnsi="宋体" w:cs="宋体"/>
          <w:b/>
          <w:bCs/>
          <w:sz w:val="24"/>
          <w:szCs w:val="24"/>
        </w:rPr>
        <w:t>十一、附则</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kern w:val="0"/>
          <w:sz w:val="24"/>
        </w:rPr>
      </w:pPr>
      <w:r>
        <w:rPr>
          <w:rFonts w:hint="eastAsia" w:ascii="宋体" w:hAnsi="宋体" w:cs="宋体"/>
          <w:bCs/>
          <w:kern w:val="0"/>
          <w:sz w:val="24"/>
        </w:rPr>
        <w:t>1.本办法未尽事宜，按国家现行法律、法规、政策及学校相关规定执行。本办法中的条款如与国家新颁布政策不一致时，按新颁布政策执行。</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kern w:val="0"/>
          <w:sz w:val="24"/>
        </w:rPr>
      </w:pPr>
      <w:r>
        <w:rPr>
          <w:rFonts w:hint="eastAsia" w:ascii="宋体" w:hAnsi="宋体" w:cs="宋体"/>
          <w:bCs/>
          <w:kern w:val="0"/>
          <w:sz w:val="24"/>
        </w:rPr>
        <w:t>2.本办法自印发之日起执行，原规定与本规定不一致者以本规定为准。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kern w:val="0"/>
          <w:sz w:val="24"/>
        </w:rPr>
      </w:pPr>
      <w:r>
        <w:rPr>
          <w:rFonts w:hint="eastAsia" w:ascii="宋体" w:hAnsi="宋体" w:cs="宋体"/>
          <w:bCs/>
          <w:kern w:val="0"/>
          <w:sz w:val="24"/>
        </w:rPr>
        <w:t xml:space="preserve">3.本工作办法解释权归马克思主义学院研究生招生复试工作领导小组。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p>
    <w:p>
      <w:pPr>
        <w:pStyle w:val="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宋体" w:hAnsi="宋体" w:cs="宋体"/>
          <w:bCs/>
        </w:rPr>
      </w:pPr>
      <w:r>
        <w:rPr>
          <w:rFonts w:hint="eastAsia" w:ascii="宋体" w:hAnsi="宋体" w:cs="宋体"/>
          <w:bCs/>
        </w:rPr>
        <w:t>附件1：网络远程复试相关注意事项</w:t>
      </w:r>
    </w:p>
    <w:p>
      <w:pPr>
        <w:pStyle w:val="6"/>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宋体" w:hAnsi="宋体" w:cs="宋体"/>
          <w:bCs/>
        </w:rPr>
      </w:pPr>
    </w:p>
    <w:p>
      <w:pPr>
        <w:pStyle w:val="6"/>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宋体" w:hAnsi="宋体" w:cs="宋体"/>
          <w:bCs/>
        </w:rPr>
      </w:pPr>
    </w:p>
    <w:p>
      <w:pPr>
        <w:keepNext w:val="0"/>
        <w:keepLines w:val="0"/>
        <w:pageBreakBefore w:val="0"/>
        <w:kinsoku/>
        <w:wordWrap/>
        <w:overflowPunct/>
        <w:topLinePunct w:val="0"/>
        <w:autoSpaceDE/>
        <w:autoSpaceDN/>
        <w:bidi w:val="0"/>
        <w:adjustRightInd/>
        <w:snapToGrid/>
        <w:spacing w:line="240" w:lineRule="auto"/>
        <w:textAlignment w:val="auto"/>
        <w:rPr>
          <w:rFonts w:ascii="宋体"/>
          <w:b/>
          <w:bCs/>
          <w:sz w:val="28"/>
          <w:szCs w:val="28"/>
        </w:rPr>
      </w:pPr>
      <w:r>
        <w:rPr>
          <w:rFonts w:ascii="宋体" w:hAnsi="宋体" w:cs="宋体"/>
          <w:b/>
          <w:bCs/>
          <w:sz w:val="24"/>
          <w:szCs w:val="24"/>
        </w:rPr>
        <w:t xml:space="preserve">                                </w:t>
      </w:r>
      <w:r>
        <w:rPr>
          <w:rFonts w:ascii="宋体" w:hAnsi="宋体" w:cs="宋体"/>
          <w:b/>
          <w:bCs/>
          <w:sz w:val="28"/>
          <w:szCs w:val="28"/>
        </w:rPr>
        <w:t xml:space="preserve">      </w:t>
      </w:r>
      <w:r>
        <w:rPr>
          <w:rFonts w:hint="eastAsia" w:ascii="宋体" w:hAnsi="宋体" w:cs="宋体"/>
          <w:b/>
          <w:bCs/>
          <w:sz w:val="28"/>
          <w:szCs w:val="28"/>
        </w:rPr>
        <w:t>河南理工大学马克思主义学院</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b/>
          <w:bCs/>
          <w:sz w:val="28"/>
          <w:szCs w:val="28"/>
        </w:rPr>
      </w:pPr>
      <w:r>
        <w:rPr>
          <w:rFonts w:ascii="宋体" w:hAnsi="宋体" w:cs="宋体"/>
          <w:b/>
          <w:bCs/>
          <w:sz w:val="28"/>
          <w:szCs w:val="28"/>
        </w:rPr>
        <w:t xml:space="preserve">                                     20</w:t>
      </w:r>
      <w:r>
        <w:rPr>
          <w:rFonts w:hint="eastAsia" w:ascii="宋体" w:hAnsi="宋体" w:cs="宋体"/>
          <w:b/>
          <w:bCs/>
          <w:sz w:val="28"/>
          <w:szCs w:val="28"/>
          <w:lang w:val="en-US" w:eastAsia="zh-CN"/>
        </w:rPr>
        <w:t>22</w:t>
      </w:r>
      <w:r>
        <w:rPr>
          <w:rFonts w:hint="eastAsia" w:ascii="宋体" w:hAnsi="宋体" w:cs="宋体"/>
          <w:b/>
          <w:bCs/>
          <w:sz w:val="28"/>
          <w:szCs w:val="28"/>
        </w:rPr>
        <w:t>年</w:t>
      </w:r>
      <w:r>
        <w:rPr>
          <w:rFonts w:hint="eastAsia" w:ascii="宋体" w:hAnsi="宋体" w:cs="宋体"/>
          <w:b/>
          <w:bCs/>
          <w:sz w:val="28"/>
          <w:szCs w:val="28"/>
          <w:lang w:val="en-US" w:eastAsia="zh-CN"/>
        </w:rPr>
        <w:t>3</w:t>
      </w:r>
      <w:r>
        <w:rPr>
          <w:rFonts w:hint="eastAsia" w:ascii="宋体" w:hAnsi="宋体" w:cs="宋体"/>
          <w:b/>
          <w:bCs/>
          <w:sz w:val="28"/>
          <w:szCs w:val="28"/>
        </w:rPr>
        <w:t>月</w:t>
      </w:r>
      <w:r>
        <w:rPr>
          <w:rFonts w:hint="eastAsia" w:ascii="宋体" w:hAnsi="宋体" w:cs="宋体"/>
          <w:b/>
          <w:bCs/>
          <w:sz w:val="28"/>
          <w:szCs w:val="28"/>
          <w:lang w:val="en-US" w:eastAsia="zh-CN"/>
        </w:rPr>
        <w:t>24</w:t>
      </w:r>
      <w:r>
        <w:rPr>
          <w:rFonts w:hint="eastAsia" w:ascii="宋体" w:hAnsi="宋体" w:cs="宋体"/>
          <w:b/>
          <w:bCs/>
          <w:sz w:val="28"/>
          <w:szCs w:val="28"/>
        </w:rPr>
        <w:t>日</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b/>
          <w:bCs/>
          <w:sz w:val="28"/>
          <w:szCs w:val="28"/>
        </w:rPr>
      </w:pPr>
    </w:p>
    <w:p>
      <w:pPr>
        <w:widowControl/>
        <w:spacing w:line="360" w:lineRule="auto"/>
        <w:jc w:val="left"/>
        <w:rPr>
          <w:rFonts w:ascii="宋体" w:hAnsi="宋体" w:cs="宋体"/>
          <w:sz w:val="24"/>
          <w:szCs w:val="24"/>
        </w:rPr>
      </w:pPr>
      <w:bookmarkStart w:id="2" w:name="_GoBack"/>
      <w:bookmarkEnd w:id="2"/>
      <w:r>
        <w:rPr>
          <w:rFonts w:hint="eastAsia" w:ascii="宋体" w:hAnsi="宋体" w:cs="宋体"/>
          <w:b/>
          <w:bCs/>
          <w:sz w:val="24"/>
          <w:szCs w:val="24"/>
        </w:rPr>
        <w:t>附件1：</w:t>
      </w:r>
    </w:p>
    <w:p>
      <w:pPr>
        <w:pStyle w:val="3"/>
        <w:spacing w:before="0" w:after="0" w:line="240" w:lineRule="auto"/>
        <w:jc w:val="center"/>
        <w:rPr>
          <w:rFonts w:ascii="宋体" w:hAnsi="宋体" w:cs="宋体"/>
          <w:bCs/>
          <w:sz w:val="24"/>
          <w:szCs w:val="24"/>
        </w:rPr>
      </w:pPr>
      <w:r>
        <w:rPr>
          <w:rFonts w:hint="eastAsia" w:ascii="宋体" w:hAnsi="宋体" w:cs="宋体"/>
          <w:bCs/>
          <w:sz w:val="24"/>
          <w:szCs w:val="24"/>
        </w:rPr>
        <w:t>网络远程复试相关注意事项</w:t>
      </w:r>
    </w:p>
    <w:p>
      <w:pPr>
        <w:widowControl/>
        <w:jc w:val="left"/>
        <w:rPr>
          <w:rFonts w:ascii="宋体" w:hAnsi="宋体" w:cs="宋体"/>
          <w:sz w:val="24"/>
          <w:szCs w:val="24"/>
        </w:rPr>
      </w:pPr>
      <w:r>
        <w:rPr>
          <w:rFonts w:hint="eastAsia" w:ascii="宋体" w:hAnsi="宋体" w:cs="宋体"/>
          <w:sz w:val="24"/>
          <w:szCs w:val="24"/>
        </w:rPr>
        <w:t>请详阅系统https://bm.chsi.com.cn/ycms/stu/school/index上的“考生操作手册”，此附件仅就相关注意事项做提示，所有系统操作方法以“考生操作手册”为准</w:t>
      </w:r>
    </w:p>
    <w:p>
      <w:pPr>
        <w:widowControl/>
        <w:numPr>
          <w:ilvl w:val="0"/>
          <w:numId w:val="3"/>
        </w:numPr>
        <w:jc w:val="left"/>
        <w:rPr>
          <w:rFonts w:hint="eastAsia" w:ascii="宋体" w:hAnsi="宋体" w:eastAsia="宋体" w:cs="宋体"/>
          <w:sz w:val="24"/>
          <w:szCs w:val="24"/>
        </w:rPr>
      </w:pPr>
      <w:r>
        <w:rPr>
          <w:rFonts w:hint="eastAsia" w:ascii="宋体" w:hAnsi="宋体" w:eastAsia="宋体" w:cs="宋体"/>
          <w:sz w:val="24"/>
          <w:szCs w:val="24"/>
        </w:rPr>
        <w:t>下载安装</w:t>
      </w:r>
    </w:p>
    <w:p>
      <w:pPr>
        <w:keepNext w:val="0"/>
        <w:keepLines w:val="0"/>
        <w:pageBreakBefore w:val="0"/>
        <w:widowControl/>
        <w:numPr>
          <w:ilvl w:val="0"/>
          <w:numId w:val="0"/>
        </w:numPr>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 软硬件及环境要求：</w:t>
      </w:r>
    </w:p>
    <w:p>
      <w:pPr>
        <w:widowControl/>
        <w:jc w:val="left"/>
        <w:rPr>
          <w:rFonts w:hint="eastAsia" w:ascii="宋体" w:hAnsi="宋体" w:eastAsia="宋体" w:cs="宋体"/>
          <w:sz w:val="24"/>
          <w:szCs w:val="24"/>
        </w:rPr>
      </w:pPr>
      <w:r>
        <w:rPr>
          <w:rFonts w:hint="eastAsia" w:ascii="宋体" w:hAnsi="宋体" w:eastAsia="宋体" w:cs="宋体"/>
          <w:sz w:val="24"/>
          <w:szCs w:val="24"/>
        </w:rPr>
        <w:t>1.良好的网络环境；</w:t>
      </w:r>
    </w:p>
    <w:p>
      <w:pPr>
        <w:widowControl/>
        <w:jc w:val="left"/>
        <w:rPr>
          <w:rFonts w:hint="eastAsia" w:ascii="宋体" w:hAnsi="宋体" w:eastAsia="宋体" w:cs="宋体"/>
          <w:sz w:val="24"/>
          <w:szCs w:val="24"/>
        </w:rPr>
      </w:pPr>
      <w:r>
        <w:rPr>
          <w:rFonts w:hint="eastAsia" w:ascii="宋体" w:hAnsi="宋体" w:eastAsia="宋体" w:cs="宋体"/>
          <w:sz w:val="24"/>
          <w:szCs w:val="24"/>
        </w:rPr>
        <w:t>2.可以支撑“双机位”运行的硬件设备，即需要两部带摄像头的设备以及可进行通话的麦克风、音响、支架等设备，电脑（Windows系统）、手机均可。电脑用于复试过程，手机作为监控，网络要求4G或有线（关键因素）</w:t>
      </w:r>
      <w:r>
        <w:rPr>
          <w:rFonts w:hint="eastAsia" w:ascii="宋体" w:hAnsi="宋体" w:eastAsia="宋体" w:cs="宋体"/>
          <w:sz w:val="24"/>
          <w:szCs w:val="24"/>
          <w:lang w:eastAsia="zh-CN"/>
        </w:rPr>
        <w:t>，</w:t>
      </w:r>
      <w:r>
        <w:rPr>
          <w:rFonts w:hint="eastAsia" w:ascii="宋体" w:hAnsi="宋体" w:eastAsia="宋体" w:cs="宋体"/>
          <w:sz w:val="24"/>
          <w:szCs w:val="24"/>
        </w:rPr>
        <w:t>由于人脸识别需使用支付宝APP或学信网APP两种方式扫码，因而手机为必需品</w:t>
      </w:r>
      <w:r>
        <w:rPr>
          <w:rFonts w:hint="eastAsia" w:ascii="宋体" w:hAnsi="宋体" w:eastAsia="宋体" w:cs="宋体"/>
          <w:sz w:val="24"/>
          <w:szCs w:val="24"/>
          <w:lang w:eastAsia="zh-CN"/>
        </w:rPr>
        <w:t>。</w:t>
      </w:r>
      <w:r>
        <w:rPr>
          <w:rFonts w:hint="eastAsia" w:ascii="宋体" w:hAnsi="宋体" w:eastAsia="宋体" w:cs="宋体"/>
          <w:sz w:val="24"/>
          <w:szCs w:val="24"/>
        </w:rPr>
        <w:t>用于面试的一台设备从正面拍摄，用于监控面试环境的另一台设备从考生侧后方拍摄；</w:t>
      </w:r>
      <w:r>
        <w:rPr>
          <w:rFonts w:hint="eastAsia" w:ascii="仿宋" w:hAnsi="仿宋" w:eastAsia="仿宋" w:cs="宋体"/>
          <w:color w:val="474747"/>
          <w:sz w:val="32"/>
          <w:szCs w:val="32"/>
        </w:rPr>
        <w:drawing>
          <wp:inline distT="0" distB="0" distL="114300" distR="114300">
            <wp:extent cx="5095875" cy="1914525"/>
            <wp:effectExtent l="0" t="0" r="9525" b="5715"/>
            <wp:docPr id="3" name="图片 3" descr="89KQ$SHPFA_]ITQHZPG`MX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9KQ$SHPFA_]ITQHZPG`MX7"/>
                    <pic:cNvPicPr>
                      <a:picLocks noChangeAspect="1"/>
                    </pic:cNvPicPr>
                  </pic:nvPicPr>
                  <pic:blipFill>
                    <a:blip r:embed="rId6"/>
                    <a:stretch>
                      <a:fillRect/>
                    </a:stretch>
                  </pic:blipFill>
                  <pic:spPr>
                    <a:xfrm>
                      <a:off x="0" y="0"/>
                      <a:ext cx="5095875" cy="191452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3.选择独立、可封闭的空间，确保安静整洁，复试期间严禁他人进入考试独立空间。除复试要求的设备和物品外，复试场所考生座位1.5米范围内不得存放任何书刊、报纸、资料、电子设备等；</w:t>
      </w:r>
    </w:p>
    <w:p>
      <w:pPr>
        <w:widowControl/>
        <w:ind w:firstLine="480" w:firstLineChars="200"/>
        <w:jc w:val="left"/>
        <w:rPr>
          <w:rFonts w:ascii="宋体" w:hAnsi="宋体" w:cs="宋体"/>
          <w:sz w:val="24"/>
          <w:szCs w:val="24"/>
        </w:rPr>
      </w:pPr>
      <w:r>
        <w:rPr>
          <w:rFonts w:hint="eastAsia" w:ascii="宋体" w:hAnsi="宋体" w:cs="宋体"/>
          <w:sz w:val="24"/>
          <w:szCs w:val="24"/>
        </w:rPr>
        <w:t>为保证视频面试能够正常进行，推荐使用笔记本电脑（或台式机+外接高清摄像头）进行考试，并安装最新版 Chrome 浏览器。iOS 用户请使用 Safari 最新版本浏览器；安卓用户请使用 Chrome 最新版本浏览器。考生首次登录系统，或每次进入考场之前均需要进行实人验证。系统提供支付宝 App 和学信网 App 两种验证方式。请提前在移动设备上安装支付宝 App 或学信网 App。学信网 App 下载地址为：https://www.chsi.com.cn/wap/download.jsp。安装时请允许学信网 App 使用摄像头、扬声器、存储空间、网络等权限，以保证正常进行实人验证。</w:t>
      </w:r>
    </w:p>
    <w:p>
      <w:pPr>
        <w:widowControl/>
        <w:ind w:firstLine="480" w:firstLineChars="200"/>
        <w:jc w:val="left"/>
        <w:rPr>
          <w:rFonts w:ascii="宋体" w:hAnsi="宋体" w:cs="宋体"/>
          <w:sz w:val="24"/>
          <w:szCs w:val="24"/>
        </w:rPr>
      </w:pPr>
      <w:r>
        <w:rPr>
          <w:rFonts w:hint="eastAsia" w:ascii="宋体" w:hAnsi="宋体" w:cs="宋体"/>
          <w:sz w:val="24"/>
          <w:szCs w:val="24"/>
        </w:rPr>
        <w:t>（2）首次使用系统时，请注意浏览器弹出的权限请求，请允许浏览器使用摄像头和麦克风，确保图像、声音的正常传输。</w:t>
      </w:r>
    </w:p>
    <w:p>
      <w:pPr>
        <w:widowControl/>
        <w:ind w:firstLine="480" w:firstLineChars="200"/>
        <w:jc w:val="left"/>
        <w:rPr>
          <w:rFonts w:ascii="宋体" w:hAnsi="宋体" w:cs="宋体"/>
          <w:sz w:val="24"/>
          <w:szCs w:val="24"/>
        </w:rPr>
      </w:pPr>
      <w:r>
        <w:rPr>
          <w:rFonts w:hint="eastAsia" w:ascii="宋体" w:hAnsi="宋体" w:cs="宋体"/>
          <w:sz w:val="24"/>
          <w:szCs w:val="24"/>
        </w:rPr>
        <w:t>（3）使用手机作为二机位器材的，请提前关闭手机的屏幕休眠或屏幕保护功能，确保手机始终常亮并处于工作状态。</w:t>
      </w:r>
    </w:p>
    <w:p>
      <w:pPr>
        <w:widowControl/>
        <w:jc w:val="left"/>
        <w:rPr>
          <w:rFonts w:ascii="宋体" w:hAnsi="宋体" w:cs="宋体"/>
          <w:sz w:val="24"/>
          <w:szCs w:val="24"/>
        </w:rPr>
      </w:pPr>
      <w:r>
        <w:rPr>
          <w:rFonts w:hint="eastAsia" w:ascii="宋体" w:hAnsi="宋体" w:cs="宋体"/>
          <w:sz w:val="24"/>
          <w:szCs w:val="24"/>
        </w:rPr>
        <w:t xml:space="preserve">2.注册登录 </w:t>
      </w:r>
    </w:p>
    <w:p>
      <w:pPr>
        <w:widowControl/>
        <w:ind w:firstLine="480" w:firstLineChars="200"/>
        <w:jc w:val="left"/>
        <w:rPr>
          <w:rFonts w:ascii="宋体" w:hAnsi="宋体" w:cs="宋体"/>
          <w:sz w:val="24"/>
          <w:szCs w:val="24"/>
        </w:rPr>
      </w:pPr>
      <w:r>
        <w:rPr>
          <w:rFonts w:hint="eastAsia" w:ascii="宋体" w:hAnsi="宋体" w:cs="宋体"/>
          <w:sz w:val="24"/>
          <w:szCs w:val="24"/>
        </w:rPr>
        <w:t>系统登录页面地址为：https://bm.chsi.com.cn/ycms/stu/school/index，使用学信网账号登录。学生登录系统后，学院通过系统发送的消息，除在系统端显示外，还将同时发送到学信网账号登记的手机号上，请提前更新学信网登记手机号为报考时提供的手机号。</w:t>
      </w:r>
    </w:p>
    <w:p>
      <w:pPr>
        <w:widowControl/>
        <w:jc w:val="left"/>
        <w:rPr>
          <w:rFonts w:ascii="宋体" w:hAnsi="宋体" w:cs="宋体"/>
          <w:sz w:val="24"/>
          <w:szCs w:val="24"/>
        </w:rPr>
      </w:pPr>
      <w:r>
        <w:rPr>
          <w:rFonts w:hint="eastAsia" w:ascii="宋体" w:hAnsi="宋体" w:cs="宋体"/>
          <w:sz w:val="24"/>
          <w:szCs w:val="24"/>
        </w:rPr>
        <w:t xml:space="preserve">3.实人验证 </w:t>
      </w:r>
    </w:p>
    <w:p>
      <w:pPr>
        <w:widowControl/>
        <w:ind w:firstLine="480" w:firstLineChars="200"/>
        <w:jc w:val="left"/>
        <w:rPr>
          <w:rFonts w:ascii="宋体" w:hAnsi="宋体" w:cs="宋体"/>
          <w:sz w:val="24"/>
          <w:szCs w:val="24"/>
        </w:rPr>
      </w:pPr>
      <w:r>
        <w:rPr>
          <w:rFonts w:hint="eastAsia" w:ascii="宋体" w:hAnsi="宋体" w:cs="宋体"/>
          <w:sz w:val="24"/>
          <w:szCs w:val="24"/>
        </w:rPr>
        <w:t>首次登录系统时或每次进入考场之前均需要进行实人验证，可从“支付宝 App”和“学信网 App”中任选一种方式进行验证。</w:t>
      </w:r>
    </w:p>
    <w:p>
      <w:pPr>
        <w:widowControl/>
        <w:numPr>
          <w:ilvl w:val="0"/>
          <w:numId w:val="4"/>
        </w:numPr>
        <w:jc w:val="left"/>
        <w:rPr>
          <w:rFonts w:ascii="宋体" w:hAnsi="宋体" w:cs="宋体"/>
          <w:sz w:val="24"/>
          <w:szCs w:val="24"/>
        </w:rPr>
      </w:pPr>
      <w:r>
        <w:rPr>
          <w:rFonts w:hint="eastAsia" w:ascii="宋体" w:hAnsi="宋体" w:cs="宋体"/>
          <w:sz w:val="24"/>
          <w:szCs w:val="24"/>
        </w:rPr>
        <w:t>复试流程</w:t>
      </w:r>
    </w:p>
    <w:p>
      <w:pPr>
        <w:widowControl/>
        <w:numPr>
          <w:ilvl w:val="0"/>
          <w:numId w:val="5"/>
        </w:numPr>
        <w:ind w:firstLine="480" w:firstLineChars="200"/>
        <w:jc w:val="left"/>
        <w:rPr>
          <w:rFonts w:hint="eastAsia" w:ascii="宋体" w:hAnsi="宋体" w:cs="宋体"/>
          <w:sz w:val="24"/>
          <w:szCs w:val="24"/>
        </w:rPr>
      </w:pPr>
      <w:r>
        <w:rPr>
          <w:rFonts w:hint="eastAsia" w:ascii="宋体" w:hAnsi="宋体" w:cs="宋体"/>
          <w:sz w:val="24"/>
          <w:szCs w:val="24"/>
        </w:rPr>
        <w:t>登录系统后，考生将看到两个考场，一个是“</w:t>
      </w:r>
      <w:r>
        <w:rPr>
          <w:rFonts w:hint="eastAsia" w:ascii="宋体" w:hAnsi="宋体" w:cs="宋体"/>
          <w:sz w:val="24"/>
          <w:szCs w:val="24"/>
          <w:lang w:eastAsia="zh-CN"/>
        </w:rPr>
        <w:t>测试</w:t>
      </w:r>
      <w:r>
        <w:rPr>
          <w:rFonts w:hint="eastAsia" w:ascii="宋体" w:hAnsi="宋体" w:cs="宋体"/>
          <w:sz w:val="24"/>
          <w:szCs w:val="24"/>
        </w:rPr>
        <w:t>区”，一个是专业方向对应的正式考场。请考生务必先进入“</w:t>
      </w:r>
      <w:r>
        <w:rPr>
          <w:rFonts w:hint="eastAsia" w:ascii="宋体" w:hAnsi="宋体" w:cs="宋体"/>
          <w:sz w:val="24"/>
          <w:szCs w:val="24"/>
          <w:lang w:eastAsia="zh-CN"/>
        </w:rPr>
        <w:t>测试</w:t>
      </w:r>
      <w:r>
        <w:rPr>
          <w:rFonts w:hint="eastAsia" w:ascii="宋体" w:hAnsi="宋体" w:cs="宋体"/>
          <w:sz w:val="24"/>
          <w:szCs w:val="24"/>
        </w:rPr>
        <w:t>区”，收到复试邀请后，接通主机位，并使用手机学信网APP扫码打开二机位，同时在候考区老师的引导下，进行设备检测和相关复试准备。</w:t>
      </w:r>
    </w:p>
    <w:p>
      <w:pPr>
        <w:widowControl/>
        <w:ind w:firstLine="480" w:firstLineChars="200"/>
        <w:jc w:val="left"/>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复试考试当天</w:t>
      </w:r>
      <w:r>
        <w:rPr>
          <w:rFonts w:hint="eastAsia" w:ascii="宋体" w:hAnsi="宋体" w:cs="宋体"/>
          <w:sz w:val="24"/>
          <w:szCs w:val="24"/>
        </w:rPr>
        <w:t>请考生进入正式考场等候，随时准备接收来自正式考场的复试邀请。由于考生较多，等待时间可能较长，请考生务必始终保持系统登录状态，并在正式考场内等候。</w:t>
      </w:r>
    </w:p>
    <w:p>
      <w:pPr>
        <w:widowControl/>
        <w:ind w:firstLine="480" w:firstLineChars="200"/>
        <w:jc w:val="left"/>
        <w:rPr>
          <w:rFonts w:ascii="宋体" w:hAnsi="宋体" w:cs="宋体"/>
          <w:sz w:val="24"/>
          <w:szCs w:val="24"/>
        </w:rPr>
      </w:pPr>
      <w:r>
        <w:rPr>
          <w:rFonts w:hint="eastAsia" w:ascii="宋体" w:hAnsi="宋体" w:cs="宋体"/>
          <w:sz w:val="24"/>
          <w:szCs w:val="24"/>
        </w:rPr>
        <w:t>（3）进入正式复试后，请在复试小组组长的引导下，完成复试工作。</w:t>
      </w:r>
    </w:p>
    <w:p>
      <w:pPr>
        <w:widowControl/>
        <w:jc w:val="left"/>
        <w:rPr>
          <w:rFonts w:ascii="宋体" w:hAnsi="宋体" w:cs="宋体"/>
          <w:sz w:val="24"/>
          <w:szCs w:val="24"/>
        </w:rPr>
      </w:pPr>
      <w:r>
        <w:rPr>
          <w:rFonts w:hint="eastAsia" w:ascii="宋体" w:hAnsi="宋体" w:cs="宋体"/>
          <w:sz w:val="24"/>
          <w:szCs w:val="24"/>
        </w:rPr>
        <w:t>5.应急措施</w:t>
      </w:r>
    </w:p>
    <w:p>
      <w:pPr>
        <w:widowControl/>
        <w:ind w:firstLine="480" w:firstLineChars="200"/>
        <w:jc w:val="left"/>
        <w:rPr>
          <w:rFonts w:ascii="宋体" w:hAnsi="宋体" w:cs="宋体"/>
          <w:sz w:val="24"/>
          <w:szCs w:val="24"/>
        </w:rPr>
      </w:pPr>
      <w:r>
        <w:rPr>
          <w:rFonts w:hint="eastAsia" w:ascii="宋体" w:hAnsi="宋体" w:cs="宋体"/>
          <w:sz w:val="24"/>
          <w:szCs w:val="24"/>
        </w:rPr>
        <w:t>（1）复试期间如因不可抗力造成网络中断或网络不佳无法复试的，请及时与考场助理联系，申请暂缓复试，待系统恢复后重新接受邀请进入考场。</w:t>
      </w:r>
    </w:p>
    <w:p>
      <w:pPr>
        <w:widowControl/>
        <w:ind w:firstLine="480" w:firstLineChars="200"/>
        <w:jc w:val="left"/>
        <w:rPr>
          <w:rFonts w:ascii="宋体" w:hAnsi="宋体" w:cs="宋体"/>
          <w:sz w:val="24"/>
          <w:szCs w:val="24"/>
        </w:rPr>
      </w:pPr>
      <w:r>
        <w:rPr>
          <w:rFonts w:hint="eastAsia" w:ascii="宋体" w:hAnsi="宋体" w:cs="宋体"/>
          <w:sz w:val="24"/>
          <w:szCs w:val="24"/>
        </w:rPr>
        <w:t>（2）如因系统故障、断网断电等不可抗力原因，学院无法使用学信网复试系统进行正常复试工作，经学院复试工作领导小组研究同意，可暂缓复试或临时启用</w:t>
      </w:r>
      <w:r>
        <w:rPr>
          <w:rFonts w:hint="eastAsia" w:ascii="宋体" w:hAnsi="宋体" w:cs="宋体"/>
          <w:sz w:val="24"/>
          <w:szCs w:val="24"/>
          <w:lang w:eastAsia="zh-CN"/>
        </w:rPr>
        <w:t>腾讯会议</w:t>
      </w:r>
      <w:r>
        <w:rPr>
          <w:rFonts w:hint="eastAsia" w:ascii="宋体" w:hAnsi="宋体" w:cs="宋体"/>
          <w:sz w:val="24"/>
          <w:szCs w:val="24"/>
        </w:rPr>
        <w:t>功能作为网络远程复试备用系统</w:t>
      </w:r>
      <w:r>
        <w:rPr>
          <w:rFonts w:hint="eastAsia" w:ascii="宋体" w:hAnsi="宋体" w:cs="宋体"/>
          <w:sz w:val="24"/>
          <w:szCs w:val="24"/>
          <w:lang w:eastAsia="zh-CN"/>
        </w:rPr>
        <w:t>，请提前在电脑端安装腾讯会议</w:t>
      </w:r>
      <w:r>
        <w:rPr>
          <w:rFonts w:hint="eastAsia" w:ascii="宋体" w:hAnsi="宋体" w:cs="宋体"/>
          <w:sz w:val="24"/>
          <w:szCs w:val="24"/>
        </w:rPr>
        <w:t>。</w:t>
      </w:r>
    </w:p>
    <w:p>
      <w:pPr>
        <w:widowControl/>
        <w:ind w:firstLine="480" w:firstLineChars="200"/>
        <w:jc w:val="left"/>
        <w:rPr>
          <w:rFonts w:ascii="宋体" w:hAnsi="宋体" w:cs="宋体"/>
          <w:sz w:val="24"/>
          <w:szCs w:val="24"/>
        </w:rPr>
      </w:pPr>
    </w:p>
    <w:p>
      <w:pPr>
        <w:widowControl/>
        <w:ind w:firstLine="480" w:firstLineChars="200"/>
        <w:jc w:val="left"/>
        <w:rPr>
          <w:rFonts w:ascii="宋体" w:hAnsi="宋体" w:cs="宋体"/>
          <w:sz w:val="24"/>
          <w:szCs w:val="24"/>
        </w:rPr>
      </w:pPr>
    </w:p>
    <w:p>
      <w:pPr>
        <w:widowControl/>
        <w:ind w:firstLine="480" w:firstLineChars="200"/>
        <w:jc w:val="left"/>
        <w:rPr>
          <w:rFonts w:ascii="宋体" w:hAnsi="宋体" w:cs="宋体"/>
          <w:sz w:val="24"/>
          <w:szCs w:val="24"/>
        </w:rPr>
      </w:pPr>
    </w:p>
    <w:p>
      <w:pPr>
        <w:spacing w:line="360" w:lineRule="auto"/>
        <w:rPr>
          <w:sz w:val="24"/>
        </w:rPr>
      </w:pPr>
    </w:p>
    <w:p>
      <w:pPr>
        <w:spacing w:line="400" w:lineRule="exact"/>
        <w:rPr>
          <w:rFonts w:ascii="宋体"/>
          <w:b/>
          <w:bCs/>
          <w:sz w:val="28"/>
          <w:szCs w:val="28"/>
        </w:rPr>
      </w:pPr>
    </w:p>
    <w:p/>
    <w:sectPr>
      <w:headerReference r:id="rId3" w:type="default"/>
      <w:footerReference r:id="rId4" w:type="default"/>
      <w:pgSz w:w="11906" w:h="16838"/>
      <w:pgMar w:top="1077" w:right="1474" w:bottom="107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6</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2D6A5"/>
    <w:multiLevelType w:val="singleLevel"/>
    <w:tmpl w:val="8DE2D6A5"/>
    <w:lvl w:ilvl="0" w:tentative="0">
      <w:start w:val="4"/>
      <w:numFmt w:val="decimal"/>
      <w:lvlText w:val="%1."/>
      <w:lvlJc w:val="left"/>
      <w:pPr>
        <w:tabs>
          <w:tab w:val="left" w:pos="312"/>
        </w:tabs>
      </w:pPr>
    </w:lvl>
  </w:abstractNum>
  <w:abstractNum w:abstractNumId="1">
    <w:nsid w:val="A1CBA016"/>
    <w:multiLevelType w:val="singleLevel"/>
    <w:tmpl w:val="A1CBA016"/>
    <w:lvl w:ilvl="0" w:tentative="0">
      <w:start w:val="5"/>
      <w:numFmt w:val="chineseCounting"/>
      <w:suff w:val="nothing"/>
      <w:lvlText w:val="%1、"/>
      <w:lvlJc w:val="left"/>
      <w:rPr>
        <w:rFonts w:hint="eastAsia"/>
      </w:rPr>
    </w:lvl>
  </w:abstractNum>
  <w:abstractNum w:abstractNumId="2">
    <w:nsid w:val="B4A67A18"/>
    <w:multiLevelType w:val="singleLevel"/>
    <w:tmpl w:val="B4A67A18"/>
    <w:lvl w:ilvl="0" w:tentative="0">
      <w:start w:val="1"/>
      <w:numFmt w:val="decimal"/>
      <w:suff w:val="nothing"/>
      <w:lvlText w:val="（%1）"/>
      <w:lvlJc w:val="left"/>
    </w:lvl>
  </w:abstractNum>
  <w:abstractNum w:abstractNumId="3">
    <w:nsid w:val="C124053F"/>
    <w:multiLevelType w:val="singleLevel"/>
    <w:tmpl w:val="C124053F"/>
    <w:lvl w:ilvl="0" w:tentative="0">
      <w:start w:val="2"/>
      <w:numFmt w:val="decimal"/>
      <w:lvlText w:val="%1."/>
      <w:lvlJc w:val="left"/>
      <w:pPr>
        <w:tabs>
          <w:tab w:val="left" w:pos="312"/>
        </w:tabs>
      </w:pPr>
    </w:lvl>
  </w:abstractNum>
  <w:abstractNum w:abstractNumId="4">
    <w:nsid w:val="0C308A89"/>
    <w:multiLevelType w:val="singleLevel"/>
    <w:tmpl w:val="0C308A89"/>
    <w:lvl w:ilvl="0" w:tentative="0">
      <w:start w:val="1"/>
      <w:numFmt w:val="decimal"/>
      <w:lvlText w:val="%1."/>
      <w:lvlJc w:val="left"/>
      <w:pPr>
        <w:tabs>
          <w:tab w:val="left" w:pos="312"/>
        </w:tabs>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177AE"/>
    <w:rsid w:val="01E46073"/>
    <w:rsid w:val="05145D92"/>
    <w:rsid w:val="056B3815"/>
    <w:rsid w:val="05B1454B"/>
    <w:rsid w:val="06672205"/>
    <w:rsid w:val="074A1D85"/>
    <w:rsid w:val="09D561F0"/>
    <w:rsid w:val="0A8A512E"/>
    <w:rsid w:val="0B9856A2"/>
    <w:rsid w:val="0D0F40AB"/>
    <w:rsid w:val="0DDB22A4"/>
    <w:rsid w:val="0FA17D00"/>
    <w:rsid w:val="108B0563"/>
    <w:rsid w:val="10D429C3"/>
    <w:rsid w:val="13A62A85"/>
    <w:rsid w:val="15E52D4B"/>
    <w:rsid w:val="18EA6ECD"/>
    <w:rsid w:val="194153FA"/>
    <w:rsid w:val="1A2838B5"/>
    <w:rsid w:val="1A581315"/>
    <w:rsid w:val="1A7670A0"/>
    <w:rsid w:val="1AAE265C"/>
    <w:rsid w:val="1E157E32"/>
    <w:rsid w:val="1E5D0FFC"/>
    <w:rsid w:val="20507EC7"/>
    <w:rsid w:val="20D44BD4"/>
    <w:rsid w:val="21653776"/>
    <w:rsid w:val="241D6B40"/>
    <w:rsid w:val="2590005E"/>
    <w:rsid w:val="2753759C"/>
    <w:rsid w:val="2BD63CED"/>
    <w:rsid w:val="2C035FF6"/>
    <w:rsid w:val="2C3103B5"/>
    <w:rsid w:val="2F6A1FEB"/>
    <w:rsid w:val="2F7544C2"/>
    <w:rsid w:val="2FA572A9"/>
    <w:rsid w:val="2FF95846"/>
    <w:rsid w:val="30FA3F30"/>
    <w:rsid w:val="31304CFE"/>
    <w:rsid w:val="313F2766"/>
    <w:rsid w:val="32AC6E67"/>
    <w:rsid w:val="33874913"/>
    <w:rsid w:val="33A4245E"/>
    <w:rsid w:val="36B51E86"/>
    <w:rsid w:val="36D948DD"/>
    <w:rsid w:val="370C6C70"/>
    <w:rsid w:val="38AB1C7E"/>
    <w:rsid w:val="39286976"/>
    <w:rsid w:val="3941318A"/>
    <w:rsid w:val="3982530A"/>
    <w:rsid w:val="39AD7CE9"/>
    <w:rsid w:val="39DE1D35"/>
    <w:rsid w:val="3A126374"/>
    <w:rsid w:val="3D085C4D"/>
    <w:rsid w:val="3D3B052F"/>
    <w:rsid w:val="3D5B78A6"/>
    <w:rsid w:val="40A2716F"/>
    <w:rsid w:val="418A142B"/>
    <w:rsid w:val="419D55D8"/>
    <w:rsid w:val="42F02E15"/>
    <w:rsid w:val="438E49F0"/>
    <w:rsid w:val="44015FF4"/>
    <w:rsid w:val="44AC78A7"/>
    <w:rsid w:val="451C04DF"/>
    <w:rsid w:val="472E4721"/>
    <w:rsid w:val="478177AE"/>
    <w:rsid w:val="4B007582"/>
    <w:rsid w:val="4B6B43BC"/>
    <w:rsid w:val="4BCF3103"/>
    <w:rsid w:val="4C105673"/>
    <w:rsid w:val="503A232D"/>
    <w:rsid w:val="50B53513"/>
    <w:rsid w:val="54446841"/>
    <w:rsid w:val="54756B65"/>
    <w:rsid w:val="55211BF9"/>
    <w:rsid w:val="588C6FC6"/>
    <w:rsid w:val="594451C1"/>
    <w:rsid w:val="5AEC4774"/>
    <w:rsid w:val="5BCE0005"/>
    <w:rsid w:val="5BEE6B0F"/>
    <w:rsid w:val="5CB8612F"/>
    <w:rsid w:val="5D7C39D9"/>
    <w:rsid w:val="5DA8149B"/>
    <w:rsid w:val="5DD17717"/>
    <w:rsid w:val="5E090446"/>
    <w:rsid w:val="5E941C02"/>
    <w:rsid w:val="5FA56CCD"/>
    <w:rsid w:val="5FC87DE4"/>
    <w:rsid w:val="60035FF3"/>
    <w:rsid w:val="60374C4F"/>
    <w:rsid w:val="63D779B6"/>
    <w:rsid w:val="650A70D2"/>
    <w:rsid w:val="65945C27"/>
    <w:rsid w:val="66843659"/>
    <w:rsid w:val="6991718E"/>
    <w:rsid w:val="699C61E0"/>
    <w:rsid w:val="6B6437B6"/>
    <w:rsid w:val="6B7649C4"/>
    <w:rsid w:val="6C493C47"/>
    <w:rsid w:val="6C944351"/>
    <w:rsid w:val="6DF23D0E"/>
    <w:rsid w:val="6F2B2226"/>
    <w:rsid w:val="713051F3"/>
    <w:rsid w:val="720C2C16"/>
    <w:rsid w:val="74FA4A14"/>
    <w:rsid w:val="765A46B6"/>
    <w:rsid w:val="770B43CB"/>
    <w:rsid w:val="775822F8"/>
    <w:rsid w:val="7AB66A33"/>
    <w:rsid w:val="7BCA71DC"/>
    <w:rsid w:val="7E832F54"/>
    <w:rsid w:val="7EF50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Hyperlink"/>
    <w:qFormat/>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2021-03-22T00:12:00Z</dcterms:created>
  <dc:creator>Administrator</dc:creator>
  <cp:lastModifiedBy>WPS_1527946451</cp:lastModifiedBy>
  <dcterms:modified xsi:type="dcterms:W3CDTF">2022-03-26T04:05:40Z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5F3F999F5BE849ABAEE7ACB8913D6341</vt:lpwstr>
  </property>
</Properties>
</file>